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52EE7" w14:textId="7C6E45B6"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 # 1</w:t>
      </w:r>
      <w:r>
        <w:rPr>
          <w:rFonts w:ascii="Arial" w:eastAsiaTheme="minorEastAsia" w:hAnsi="Arial" w:cs="Arial"/>
          <w:b/>
          <w:sz w:val="24"/>
          <w:szCs w:val="24"/>
          <w:lang w:eastAsia="zh-CN"/>
        </w:rPr>
        <w:t>10</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0C562B">
        <w:rPr>
          <w:rFonts w:ascii="Arial" w:eastAsiaTheme="minorEastAsia" w:hAnsi="Arial" w:cs="Arial"/>
          <w:b/>
          <w:sz w:val="24"/>
          <w:szCs w:val="24"/>
          <w:lang w:eastAsia="zh-CN"/>
        </w:rPr>
        <w:t>00724</w:t>
      </w:r>
    </w:p>
    <w:p w14:paraId="0424FDCF" w14:textId="77777777" w:rsidR="006D4D70" w:rsidRPr="003F2F99" w:rsidRDefault="006D4D70" w:rsidP="006D4D70">
      <w:pPr>
        <w:spacing w:after="240"/>
        <w:ind w:left="1985" w:hanging="1985"/>
        <w:rPr>
          <w:rFonts w:ascii="Arial" w:eastAsiaTheme="minorEastAsia" w:hAnsi="Arial" w:cs="Arial"/>
          <w:b/>
          <w:sz w:val="24"/>
          <w:szCs w:val="24"/>
          <w:lang w:eastAsia="zh-CN"/>
        </w:rPr>
      </w:pPr>
      <w:bookmarkStart w:id="0" w:name="_Hlk149936415"/>
      <w:r>
        <w:rPr>
          <w:rFonts w:ascii="Arial" w:eastAsiaTheme="minorEastAsia" w:hAnsi="Arial" w:cs="Arial"/>
          <w:b/>
          <w:bCs/>
          <w:sz w:val="24"/>
          <w:szCs w:val="24"/>
          <w:lang w:eastAsia="zh-CN"/>
        </w:rPr>
        <w:t>Athens</w:t>
      </w:r>
      <w:r w:rsidRPr="009F33B7">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Greece</w:t>
      </w:r>
      <w:r w:rsidRPr="009F33B7">
        <w:rPr>
          <w:rFonts w:ascii="Arial" w:eastAsiaTheme="minorEastAsia" w:hAnsi="Arial" w:cs="Arial"/>
          <w:b/>
          <w:bCs/>
          <w:sz w:val="24"/>
          <w:szCs w:val="24"/>
          <w:lang w:eastAsia="zh-CN"/>
        </w:rPr>
        <w:t xml:space="preserve">, </w:t>
      </w:r>
      <w:r w:rsidRPr="00145830">
        <w:rPr>
          <w:rFonts w:ascii="Arial" w:eastAsiaTheme="minorEastAsia" w:hAnsi="Arial" w:cs="Arial"/>
          <w:b/>
          <w:bCs/>
          <w:sz w:val="24"/>
          <w:szCs w:val="24"/>
          <w:lang w:eastAsia="zh-CN"/>
        </w:rPr>
        <w:t xml:space="preserve">26 Feb – 01 </w:t>
      </w:r>
      <w:proofErr w:type="gramStart"/>
      <w:r w:rsidRPr="00145830">
        <w:rPr>
          <w:rFonts w:ascii="Arial" w:eastAsiaTheme="minorEastAsia" w:hAnsi="Arial" w:cs="Arial"/>
          <w:b/>
          <w:bCs/>
          <w:sz w:val="24"/>
          <w:szCs w:val="24"/>
          <w:lang w:eastAsia="zh-CN"/>
        </w:rPr>
        <w:t>Mar,</w:t>
      </w:r>
      <w:proofErr w:type="gramEnd"/>
      <w:r w:rsidRPr="00145830">
        <w:rPr>
          <w:rFonts w:ascii="Arial" w:eastAsiaTheme="minorEastAsia" w:hAnsi="Arial" w:cs="Arial"/>
          <w:b/>
          <w:bCs/>
          <w:sz w:val="24"/>
          <w:szCs w:val="24"/>
          <w:lang w:eastAsia="zh-CN"/>
        </w:rPr>
        <w:t xml:space="preserve"> 2024</w:t>
      </w:r>
    </w:p>
    <w:bookmarkEnd w:id="0"/>
    <w:p w14:paraId="2CDA69BD" w14:textId="3CF035AA" w:rsidR="00776135"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892065" w:rsidRPr="00892065">
        <w:rPr>
          <w:rFonts w:ascii="Arial" w:hAnsi="Arial" w:cs="Arial"/>
          <w:bCs/>
          <w:sz w:val="22"/>
        </w:rPr>
        <w:t>CA_n78-n104 and associated 3.3-7.1GHz architecture and challenges</w:t>
      </w:r>
    </w:p>
    <w:p w14:paraId="195DA234" w14:textId="2F60744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p>
    <w:p w14:paraId="633C7F17" w14:textId="7D027153" w:rsidR="00111A8D"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0525F" w:rsidRPr="00B0525F">
        <w:rPr>
          <w:rFonts w:ascii="Arial" w:hAnsi="Arial" w:cs="Arial"/>
          <w:sz w:val="22"/>
          <w:lang w:eastAsia="zh-CN"/>
        </w:rPr>
        <w:t>7.1.1.2</w:t>
      </w:r>
      <w:r w:rsidR="00B0525F" w:rsidRPr="00B0525F">
        <w:rPr>
          <w:rFonts w:ascii="Arial" w:hAnsi="Arial" w:cs="Arial"/>
          <w:sz w:val="22"/>
          <w:lang w:eastAsia="zh-CN"/>
        </w:rPr>
        <w:tab/>
        <w:t>Others</w:t>
      </w:r>
      <w:r w:rsidR="00B0525F" w:rsidRPr="00B0525F">
        <w:rPr>
          <w:rFonts w:ascii="Arial" w:hAnsi="Arial" w:cs="Arial"/>
          <w:sz w:val="22"/>
          <w:lang w:eastAsia="zh-CN"/>
        </w:rPr>
        <w:tab/>
        <w:t>[WI code]</w:t>
      </w:r>
    </w:p>
    <w:p w14:paraId="5E188A5E" w14:textId="6B475442"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776135">
        <w:rPr>
          <w:rFonts w:ascii="Arial" w:hAnsi="Arial" w:cs="Arial"/>
          <w:sz w:val="22"/>
          <w:lang w:eastAsia="zh-CN"/>
        </w:rPr>
        <w:t>Discussion</w:t>
      </w:r>
    </w:p>
    <w:p w14:paraId="6C9913EA" w14:textId="101B8BB1" w:rsidR="00F2750F" w:rsidRDefault="00F2750F" w:rsidP="006C0252">
      <w:pPr>
        <w:pStyle w:val="Heading1"/>
        <w:spacing w:after="120"/>
        <w:ind w:left="567" w:hanging="567"/>
      </w:pPr>
      <w:r>
        <w:t>1</w:t>
      </w:r>
      <w:r>
        <w:tab/>
        <w:t>Backgroun</w:t>
      </w:r>
      <w:r w:rsidR="004E4A54">
        <w:t>d</w:t>
      </w:r>
    </w:p>
    <w:p w14:paraId="1A5E5EB3" w14:textId="1B8278C7" w:rsidR="00F2750F" w:rsidRPr="00AB149D" w:rsidRDefault="00776135" w:rsidP="00892065">
      <w:pPr>
        <w:spacing w:after="0"/>
      </w:pPr>
      <w:bookmarkStart w:id="1" w:name="_Hlk149936446"/>
      <w:r>
        <w:t xml:space="preserve">In </w:t>
      </w:r>
      <w:r w:rsidR="00892065">
        <w:t>meeting RAN4#109, a TP was submitted to introduce CA_n78-n104 [2]. During the block approval process</w:t>
      </w:r>
      <w:r w:rsidR="00781F4A">
        <w:t>,</w:t>
      </w:r>
      <w:r w:rsidR="00892065">
        <w:t xml:space="preserve"> this TP was flagged as this combination of a band in the 3.3-5GHz with a band in the 5.15-7.125GHz range needed further discussion amongst experts in terms of antenna and RF front-end architecture and filter characteristics. It was decided to have a way forward [1] to further discuss this issue in coming meetings. In this contribution we provide our view on those specific challenges in a broader scope </w:t>
      </w:r>
      <w:r w:rsidR="000C562B">
        <w:t xml:space="preserve">than CA_n78-n104 </w:t>
      </w:r>
      <w:r w:rsidR="00892065">
        <w:t>as there are already</w:t>
      </w:r>
      <w:r w:rsidR="00875461">
        <w:t xml:space="preserve"> other</w:t>
      </w:r>
      <w:r w:rsidR="00892065">
        <w:t xml:space="preserve"> </w:t>
      </w:r>
      <w:r w:rsidR="00781F4A">
        <w:t xml:space="preserve">CA </w:t>
      </w:r>
      <w:r w:rsidR="00892065">
        <w:t xml:space="preserve">cases that are </w:t>
      </w:r>
      <w:r w:rsidR="009C63E6">
        <w:t>associating the 3.3-5GHz and the 5.15-7.125GHz frequency ranges.</w:t>
      </w:r>
    </w:p>
    <w:bookmarkEnd w:id="1"/>
    <w:p w14:paraId="61F277A6" w14:textId="1A7A39F1" w:rsidR="00343AA7" w:rsidRDefault="00B80DFB" w:rsidP="00446528">
      <w:pPr>
        <w:pStyle w:val="Heading1"/>
        <w:numPr>
          <w:ilvl w:val="0"/>
          <w:numId w:val="1"/>
        </w:numPr>
        <w:ind w:left="567" w:hanging="567"/>
      </w:pPr>
      <w:r>
        <w:t>Discussion</w:t>
      </w:r>
    </w:p>
    <w:p w14:paraId="5E0DA425" w14:textId="75087863" w:rsidR="00875461" w:rsidRDefault="00875461" w:rsidP="00875461">
      <w:r>
        <w:t xml:space="preserve">The way forward [1] </w:t>
      </w:r>
      <w:r w:rsidR="00E22088">
        <w:t xml:space="preserve">on CA_n78-n104 </w:t>
      </w:r>
      <w:r>
        <w:t>covered two aspects</w:t>
      </w:r>
      <w:r w:rsidR="00E22088">
        <w:t>: Tx/Rx concurrency and RF filter ranges with the following way forward agreements:</w:t>
      </w:r>
    </w:p>
    <w:p w14:paraId="3F70C782" w14:textId="77777777" w:rsidR="00E22088" w:rsidRPr="004237BF" w:rsidRDefault="00E22088" w:rsidP="00E22088">
      <w:pPr>
        <w:spacing w:after="0"/>
        <w:rPr>
          <w:i/>
          <w:iCs/>
          <w:lang w:eastAsia="zh-CN"/>
        </w:rPr>
      </w:pPr>
      <w:r w:rsidRPr="004237BF">
        <w:rPr>
          <w:b/>
          <w:i/>
          <w:iCs/>
          <w:lang w:eastAsia="zh-CN"/>
        </w:rPr>
        <w:t>&lt;Way forward&gt;</w:t>
      </w:r>
      <w:r w:rsidRPr="004237BF">
        <w:rPr>
          <w:i/>
          <w:iCs/>
          <w:lang w:eastAsia="zh-CN"/>
        </w:rPr>
        <w:t xml:space="preserve">: </w:t>
      </w:r>
    </w:p>
    <w:p w14:paraId="64A2A143" w14:textId="77777777" w:rsidR="00E22088" w:rsidRPr="004237BF" w:rsidRDefault="00E22088" w:rsidP="00971BDA">
      <w:pPr>
        <w:pStyle w:val="ListParagraph"/>
        <w:numPr>
          <w:ilvl w:val="0"/>
          <w:numId w:val="29"/>
        </w:numPr>
        <w:spacing w:after="0"/>
        <w:ind w:firstLineChars="0"/>
        <w:rPr>
          <w:i/>
          <w:iCs/>
          <w:lang w:eastAsia="zh-CN"/>
        </w:rPr>
      </w:pPr>
      <w:r w:rsidRPr="004237BF">
        <w:rPr>
          <w:i/>
          <w:iCs/>
          <w:lang w:eastAsia="zh-CN"/>
        </w:rPr>
        <w:t>Companies are encouraged to provide analysis for Harmonic MSD, Harmonic Mixing MSD, and Cross-band MSD for simultaneous TX/RX</w:t>
      </w:r>
    </w:p>
    <w:p w14:paraId="4E117BC7" w14:textId="77777777" w:rsidR="00E22088" w:rsidRPr="004237BF" w:rsidRDefault="00E22088" w:rsidP="00971BDA">
      <w:pPr>
        <w:pStyle w:val="ListParagraph"/>
        <w:numPr>
          <w:ilvl w:val="0"/>
          <w:numId w:val="29"/>
        </w:numPr>
        <w:spacing w:after="0"/>
        <w:ind w:firstLineChars="0"/>
        <w:rPr>
          <w:i/>
          <w:iCs/>
          <w:lang w:eastAsia="zh-CN"/>
        </w:rPr>
      </w:pPr>
      <w:r w:rsidRPr="004237BF">
        <w:rPr>
          <w:i/>
          <w:iCs/>
          <w:lang w:eastAsia="zh-CN"/>
        </w:rPr>
        <w:t xml:space="preserve">Companies are encouraged to evaluate </w:t>
      </w:r>
      <w:r w:rsidRPr="004237BF">
        <w:rPr>
          <w:i/>
          <w:iCs/>
        </w:rPr>
        <w:t>ΔT</w:t>
      </w:r>
      <w:r w:rsidRPr="004237BF">
        <w:rPr>
          <w:i/>
          <w:iCs/>
          <w:vertAlign w:val="subscript"/>
        </w:rPr>
        <w:t>IB</w:t>
      </w:r>
      <w:r w:rsidRPr="004237BF">
        <w:rPr>
          <w:i/>
          <w:iCs/>
        </w:rPr>
        <w:t xml:space="preserve"> and ΔR</w:t>
      </w:r>
      <w:r w:rsidRPr="004237BF">
        <w:rPr>
          <w:i/>
          <w:iCs/>
          <w:vertAlign w:val="subscript"/>
        </w:rPr>
        <w:t xml:space="preserve">IB </w:t>
      </w:r>
      <w:r w:rsidRPr="004237BF">
        <w:rPr>
          <w:i/>
          <w:iCs/>
        </w:rPr>
        <w:t>impacts using different RF filtering attenuation assumptions and the ΔT</w:t>
      </w:r>
      <w:r w:rsidRPr="004237BF">
        <w:rPr>
          <w:i/>
          <w:iCs/>
          <w:vertAlign w:val="subscript"/>
        </w:rPr>
        <w:t>IB</w:t>
      </w:r>
      <w:r w:rsidRPr="004237BF">
        <w:rPr>
          <w:i/>
          <w:iCs/>
        </w:rPr>
        <w:t xml:space="preserve"> and ΔR</w:t>
      </w:r>
      <w:r w:rsidRPr="004237BF">
        <w:rPr>
          <w:i/>
          <w:iCs/>
          <w:vertAlign w:val="subscript"/>
        </w:rPr>
        <w:t xml:space="preserve">IB </w:t>
      </w:r>
      <w:r w:rsidRPr="004237BF">
        <w:rPr>
          <w:i/>
          <w:iCs/>
        </w:rPr>
        <w:t>difference between Simultaneous and non-simultaneous TX/RX</w:t>
      </w:r>
    </w:p>
    <w:p w14:paraId="51F090EE" w14:textId="77777777" w:rsidR="00E22088" w:rsidRPr="004237BF" w:rsidRDefault="00E22088" w:rsidP="004237BF">
      <w:pPr>
        <w:spacing w:afterLines="50" w:after="120"/>
        <w:rPr>
          <w:b/>
          <w:i/>
          <w:iCs/>
          <w:lang w:eastAsia="zh-CN"/>
        </w:rPr>
      </w:pPr>
    </w:p>
    <w:p w14:paraId="2B8E029C" w14:textId="77777777" w:rsidR="004237BF" w:rsidRPr="004237BF" w:rsidRDefault="004237BF" w:rsidP="004237BF">
      <w:pPr>
        <w:spacing w:after="0"/>
        <w:rPr>
          <w:i/>
          <w:iCs/>
          <w:lang w:eastAsia="zh-CN"/>
        </w:rPr>
      </w:pPr>
      <w:r w:rsidRPr="004237BF">
        <w:rPr>
          <w:b/>
          <w:i/>
          <w:iCs/>
          <w:lang w:eastAsia="zh-CN"/>
        </w:rPr>
        <w:t>&lt;Way forward&gt;</w:t>
      </w:r>
      <w:r w:rsidRPr="004237BF">
        <w:rPr>
          <w:i/>
          <w:iCs/>
          <w:lang w:eastAsia="zh-CN"/>
        </w:rPr>
        <w:t xml:space="preserve">: </w:t>
      </w:r>
    </w:p>
    <w:p w14:paraId="4099C515" w14:textId="77777777" w:rsidR="00E22088" w:rsidRPr="004237BF" w:rsidRDefault="00E22088" w:rsidP="00971BDA">
      <w:pPr>
        <w:pStyle w:val="ListParagraph"/>
        <w:numPr>
          <w:ilvl w:val="0"/>
          <w:numId w:val="29"/>
        </w:numPr>
        <w:spacing w:after="0"/>
        <w:ind w:firstLineChars="0"/>
        <w:rPr>
          <w:i/>
          <w:iCs/>
          <w:lang w:eastAsia="zh-CN"/>
        </w:rPr>
      </w:pPr>
      <w:r w:rsidRPr="004237BF">
        <w:rPr>
          <w:i/>
          <w:iCs/>
          <w:lang w:eastAsia="zh-CN"/>
        </w:rPr>
        <w:t>n78 RF filter frequency range is 3300-4200 MHz in this analysis</w:t>
      </w:r>
    </w:p>
    <w:p w14:paraId="662A8FCB" w14:textId="77777777" w:rsidR="00E22088" w:rsidRPr="004237BF" w:rsidRDefault="00E22088" w:rsidP="00971BDA">
      <w:pPr>
        <w:pStyle w:val="ListParagraph"/>
        <w:numPr>
          <w:ilvl w:val="0"/>
          <w:numId w:val="29"/>
        </w:numPr>
        <w:spacing w:after="0"/>
        <w:ind w:firstLineChars="0"/>
        <w:rPr>
          <w:i/>
          <w:iCs/>
          <w:lang w:eastAsia="zh-CN"/>
        </w:rPr>
      </w:pPr>
      <w:r w:rsidRPr="004237BF">
        <w:rPr>
          <w:i/>
          <w:iCs/>
          <w:lang w:eastAsia="zh-CN"/>
        </w:rPr>
        <w:t>n104 RF filter frequency range has three alternatives in this analysis</w:t>
      </w:r>
    </w:p>
    <w:p w14:paraId="09DB3E6F" w14:textId="77777777" w:rsidR="00E22088" w:rsidRPr="004237BF" w:rsidRDefault="00E22088" w:rsidP="00971BDA">
      <w:pPr>
        <w:pStyle w:val="ListParagraph"/>
        <w:numPr>
          <w:ilvl w:val="1"/>
          <w:numId w:val="29"/>
        </w:numPr>
        <w:spacing w:after="0"/>
        <w:ind w:firstLineChars="0"/>
        <w:rPr>
          <w:i/>
          <w:iCs/>
          <w:lang w:eastAsia="zh-CN"/>
        </w:rPr>
      </w:pPr>
      <w:r w:rsidRPr="004237BF">
        <w:rPr>
          <w:i/>
          <w:iCs/>
          <w:lang w:eastAsia="zh-CN"/>
        </w:rPr>
        <w:t>5150-7125 MHz</w:t>
      </w:r>
    </w:p>
    <w:p w14:paraId="3AF6DA14" w14:textId="77777777" w:rsidR="00E22088" w:rsidRPr="004237BF" w:rsidRDefault="00E22088" w:rsidP="00971BDA">
      <w:pPr>
        <w:pStyle w:val="ListParagraph"/>
        <w:numPr>
          <w:ilvl w:val="1"/>
          <w:numId w:val="29"/>
        </w:numPr>
        <w:spacing w:after="0"/>
        <w:ind w:firstLineChars="0"/>
        <w:rPr>
          <w:i/>
          <w:iCs/>
          <w:lang w:eastAsia="zh-CN"/>
        </w:rPr>
      </w:pPr>
      <w:r w:rsidRPr="004237BF">
        <w:rPr>
          <w:i/>
          <w:iCs/>
          <w:lang w:eastAsia="zh-CN"/>
        </w:rPr>
        <w:t>5925-7125 MHz</w:t>
      </w:r>
    </w:p>
    <w:p w14:paraId="2B18FC1F" w14:textId="77777777" w:rsidR="00E22088" w:rsidRPr="004237BF" w:rsidRDefault="00E22088" w:rsidP="00971BDA">
      <w:pPr>
        <w:pStyle w:val="ListParagraph"/>
        <w:numPr>
          <w:ilvl w:val="1"/>
          <w:numId w:val="29"/>
        </w:numPr>
        <w:spacing w:after="0"/>
        <w:ind w:firstLineChars="0"/>
        <w:rPr>
          <w:i/>
          <w:iCs/>
          <w:lang w:eastAsia="zh-CN"/>
        </w:rPr>
      </w:pPr>
      <w:r w:rsidRPr="004237BF">
        <w:rPr>
          <w:i/>
          <w:iCs/>
          <w:lang w:eastAsia="zh-CN"/>
        </w:rPr>
        <w:t>6425-7125 MHz</w:t>
      </w:r>
    </w:p>
    <w:p w14:paraId="788CF658" w14:textId="77777777" w:rsidR="00E22088" w:rsidRPr="004237BF" w:rsidRDefault="00E22088" w:rsidP="00971BDA">
      <w:pPr>
        <w:pStyle w:val="ListParagraph"/>
        <w:numPr>
          <w:ilvl w:val="0"/>
          <w:numId w:val="29"/>
        </w:numPr>
        <w:spacing w:after="0"/>
        <w:ind w:firstLineChars="0"/>
        <w:rPr>
          <w:i/>
          <w:iCs/>
          <w:lang w:eastAsia="zh-CN"/>
        </w:rPr>
      </w:pPr>
      <w:r w:rsidRPr="004237BF">
        <w:rPr>
          <w:i/>
          <w:iCs/>
          <w:lang w:eastAsia="zh-CN"/>
        </w:rPr>
        <w:t>Companies are encouraged to also discuss potential limitations in features and use cases related to antenna and RF front end architectures</w:t>
      </w:r>
    </w:p>
    <w:p w14:paraId="60FF6BFE" w14:textId="77777777" w:rsidR="00E22088" w:rsidRDefault="00E22088" w:rsidP="00E22088">
      <w:pPr>
        <w:spacing w:after="0"/>
      </w:pPr>
    </w:p>
    <w:p w14:paraId="22D1F2B5" w14:textId="419BAF9D" w:rsidR="00E22088" w:rsidRDefault="004237BF" w:rsidP="00875461">
      <w:r>
        <w:t>In this contribution we discuss the above aspects</w:t>
      </w:r>
      <w:r w:rsidR="00781F4A">
        <w:t>,</w:t>
      </w:r>
      <w:r>
        <w:t xml:space="preserve"> but also try to bring a more holistic view on the overall implementation issues of the different bands, licensed and unlicensed operation</w:t>
      </w:r>
      <w:r w:rsidR="00781F4A">
        <w:t>,</w:t>
      </w:r>
      <w:r>
        <w:t xml:space="preserve"> and advanced features in the 3.3-7.125GHz range</w:t>
      </w:r>
    </w:p>
    <w:p w14:paraId="1DEFBDFE" w14:textId="230F4E14" w:rsidR="00875461" w:rsidRDefault="00875461" w:rsidP="00875461">
      <w:pPr>
        <w:pStyle w:val="Heading2"/>
        <w:rPr>
          <w:rFonts w:eastAsia="Arial"/>
          <w:lang w:eastAsia="zh-CN"/>
        </w:rPr>
      </w:pPr>
      <w:r>
        <w:rPr>
          <w:rFonts w:eastAsia="Arial"/>
          <w:lang w:eastAsia="zh-CN"/>
        </w:rPr>
        <w:t>2.</w:t>
      </w:r>
      <w:r w:rsidR="00E51358">
        <w:rPr>
          <w:rFonts w:eastAsia="Arial"/>
          <w:lang w:eastAsia="zh-CN"/>
        </w:rPr>
        <w:t>1</w:t>
      </w:r>
      <w:r>
        <w:rPr>
          <w:rFonts w:eastAsia="Arial"/>
          <w:lang w:eastAsia="zh-CN"/>
        </w:rPr>
        <w:t xml:space="preserve"> </w:t>
      </w:r>
      <w:r w:rsidR="009C63E6">
        <w:rPr>
          <w:rFonts w:eastAsia="Arial"/>
          <w:lang w:eastAsia="zh-CN"/>
        </w:rPr>
        <w:t>E</w:t>
      </w:r>
      <w:r>
        <w:rPr>
          <w:rFonts w:eastAsia="Arial"/>
          <w:lang w:eastAsia="zh-CN"/>
        </w:rPr>
        <w:t>xisting case</w:t>
      </w:r>
      <w:r w:rsidR="009C63E6">
        <w:rPr>
          <w:rFonts w:eastAsia="Arial"/>
          <w:lang w:eastAsia="zh-CN"/>
        </w:rPr>
        <w:t>s associat</w:t>
      </w:r>
      <w:r w:rsidR="00852182">
        <w:rPr>
          <w:rFonts w:eastAsia="Arial"/>
          <w:lang w:eastAsia="zh-CN"/>
        </w:rPr>
        <w:t>ed with</w:t>
      </w:r>
      <w:r w:rsidR="009C63E6">
        <w:rPr>
          <w:rFonts w:eastAsia="Arial"/>
          <w:lang w:eastAsia="zh-CN"/>
        </w:rPr>
        <w:t xml:space="preserve"> 3</w:t>
      </w:r>
      <w:bookmarkStart w:id="2" w:name="_Hlk159001964"/>
      <w:r w:rsidR="009C63E6">
        <w:rPr>
          <w:rFonts w:eastAsia="Arial"/>
          <w:lang w:eastAsia="zh-CN"/>
        </w:rPr>
        <w:t>.3-5GHz and 5.15-7.125GHz ranges</w:t>
      </w:r>
      <w:bookmarkEnd w:id="2"/>
    </w:p>
    <w:p w14:paraId="32483DB4" w14:textId="0CACE498" w:rsidR="00E51358" w:rsidRPr="00E51358" w:rsidRDefault="00E51358" w:rsidP="00E51358">
      <w:pPr>
        <w:spacing w:after="0"/>
        <w:rPr>
          <w:rFonts w:eastAsia="MS Mincho" w:cs="Arial"/>
          <w:bCs/>
          <w:szCs w:val="18"/>
          <w:lang w:val="en-US"/>
        </w:rPr>
      </w:pPr>
      <w:r w:rsidRPr="00E51358">
        <w:rPr>
          <w:rFonts w:eastAsia="MS Mincho" w:cs="Arial"/>
          <w:bCs/>
          <w:szCs w:val="18"/>
          <w:lang w:val="en-US"/>
        </w:rPr>
        <w:t>O</w:t>
      </w:r>
      <w:r>
        <w:rPr>
          <w:rFonts w:eastAsia="MS Mincho" w:cs="Arial"/>
          <w:bCs/>
          <w:szCs w:val="18"/>
          <w:lang w:val="en-US"/>
        </w:rPr>
        <w:t>n</w:t>
      </w:r>
      <w:r w:rsidRPr="00E51358">
        <w:rPr>
          <w:rFonts w:eastAsia="MS Mincho" w:cs="Arial"/>
          <w:bCs/>
          <w:szCs w:val="18"/>
          <w:lang w:val="en-US"/>
        </w:rPr>
        <w:t xml:space="preserve"> top of the newly requested </w:t>
      </w:r>
      <w:r>
        <w:rPr>
          <w:rFonts w:eastAsia="MS Mincho" w:cs="Arial"/>
          <w:bCs/>
          <w:szCs w:val="18"/>
          <w:lang w:val="en-US"/>
        </w:rPr>
        <w:t>CA_n78-n104</w:t>
      </w:r>
      <w:r w:rsidR="00781F4A">
        <w:rPr>
          <w:rFonts w:eastAsia="MS Mincho" w:cs="Arial"/>
          <w:bCs/>
          <w:szCs w:val="18"/>
          <w:lang w:val="en-US"/>
        </w:rPr>
        <w:t>,</w:t>
      </w:r>
      <w:r>
        <w:rPr>
          <w:rFonts w:eastAsia="MS Mincho" w:cs="Arial"/>
          <w:bCs/>
          <w:szCs w:val="18"/>
          <w:lang w:val="en-US"/>
        </w:rPr>
        <w:t xml:space="preserve"> </w:t>
      </w:r>
      <w:r w:rsidRPr="00E51358">
        <w:rPr>
          <w:rFonts w:eastAsia="MS Mincho" w:cs="Arial"/>
          <w:bCs/>
          <w:szCs w:val="18"/>
          <w:lang w:val="en-US"/>
        </w:rPr>
        <w:t>there are already</w:t>
      </w:r>
      <w:r>
        <w:rPr>
          <w:rFonts w:eastAsia="MS Mincho" w:cs="Arial"/>
          <w:bCs/>
          <w:szCs w:val="18"/>
          <w:lang w:val="en-US"/>
        </w:rPr>
        <w:t xml:space="preserve"> </w:t>
      </w:r>
      <w:proofErr w:type="gramStart"/>
      <w:r>
        <w:rPr>
          <w:rFonts w:eastAsia="MS Mincho" w:cs="Arial"/>
          <w:bCs/>
          <w:szCs w:val="18"/>
          <w:lang w:val="en-US"/>
        </w:rPr>
        <w:t>a number of</w:t>
      </w:r>
      <w:proofErr w:type="gramEnd"/>
      <w:r>
        <w:rPr>
          <w:rFonts w:eastAsia="MS Mincho" w:cs="Arial"/>
          <w:bCs/>
          <w:szCs w:val="18"/>
          <w:lang w:val="en-US"/>
        </w:rPr>
        <w:t xml:space="preserve"> combinations that are within or between the two </w:t>
      </w:r>
      <w:r w:rsidRPr="00E51358">
        <w:rPr>
          <w:rFonts w:eastAsia="MS Mincho" w:cs="Arial"/>
          <w:bCs/>
          <w:szCs w:val="18"/>
          <w:lang w:val="en-US"/>
        </w:rPr>
        <w:t xml:space="preserve">.3-5GHz and 5.15-7.125GHz </w:t>
      </w:r>
      <w:r>
        <w:rPr>
          <w:rFonts w:eastAsia="MS Mincho" w:cs="Arial"/>
          <w:bCs/>
          <w:szCs w:val="18"/>
          <w:lang w:val="en-US"/>
        </w:rPr>
        <w:t xml:space="preserve">frequency </w:t>
      </w:r>
      <w:r w:rsidRPr="00E51358">
        <w:rPr>
          <w:rFonts w:eastAsia="MS Mincho" w:cs="Arial"/>
          <w:bCs/>
          <w:szCs w:val="18"/>
          <w:lang w:val="en-US"/>
        </w:rPr>
        <w:t>ranges</w:t>
      </w:r>
      <w:r>
        <w:rPr>
          <w:rFonts w:eastAsia="MS Mincho" w:cs="Arial"/>
          <w:bCs/>
          <w:szCs w:val="18"/>
          <w:lang w:val="en-US"/>
        </w:rPr>
        <w:t>:</w:t>
      </w:r>
    </w:p>
    <w:p w14:paraId="71782EAC" w14:textId="02E62AE8" w:rsidR="0093597B" w:rsidRPr="00E51358" w:rsidRDefault="0093597B" w:rsidP="00971BDA">
      <w:pPr>
        <w:pStyle w:val="ListParagraph"/>
        <w:numPr>
          <w:ilvl w:val="0"/>
          <w:numId w:val="24"/>
        </w:numPr>
        <w:spacing w:after="0"/>
        <w:ind w:firstLineChars="0"/>
        <w:rPr>
          <w:rFonts w:eastAsia="MS Mincho" w:cs="Arial"/>
          <w:bCs/>
          <w:szCs w:val="18"/>
          <w:vertAlign w:val="superscript"/>
          <w:lang w:val="en-US"/>
        </w:rPr>
      </w:pPr>
      <w:r w:rsidRPr="00E51358">
        <w:rPr>
          <w:rFonts w:eastAsia="MS Mincho" w:cs="Arial"/>
          <w:bCs/>
          <w:szCs w:val="18"/>
          <w:lang w:val="en-US"/>
        </w:rPr>
        <w:t xml:space="preserve">2DL/2UL </w:t>
      </w:r>
      <w:r w:rsidR="00480253" w:rsidRPr="00E51358">
        <w:rPr>
          <w:rFonts w:eastAsia="MS Mincho" w:cs="Arial"/>
          <w:bCs/>
          <w:szCs w:val="18"/>
          <w:lang w:val="en-US"/>
        </w:rPr>
        <w:t>CA_n46-n77/78</w:t>
      </w:r>
      <w:r w:rsidRPr="00E51358">
        <w:rPr>
          <w:rFonts w:cs="Arial"/>
          <w:bCs/>
          <w:color w:val="000000"/>
          <w:szCs w:val="18"/>
          <w:lang w:val="en-US"/>
        </w:rPr>
        <w:t xml:space="preserve"> </w:t>
      </w:r>
      <w:proofErr w:type="spellStart"/>
      <w:r w:rsidRPr="00E51358">
        <w:rPr>
          <w:rFonts w:cs="Arial"/>
          <w:bCs/>
          <w:color w:val="000000"/>
          <w:szCs w:val="18"/>
          <w:lang w:val="en-US"/>
        </w:rPr>
        <w:t>SimRx</w:t>
      </w:r>
      <w:proofErr w:type="spellEnd"/>
      <w:r w:rsidRPr="00E51358">
        <w:rPr>
          <w:rFonts w:cs="Arial"/>
          <w:bCs/>
          <w:color w:val="000000"/>
          <w:szCs w:val="18"/>
          <w:lang w:val="en-US"/>
        </w:rPr>
        <w:t>/Tx</w:t>
      </w:r>
      <w:r w:rsidR="00E51358">
        <w:rPr>
          <w:rFonts w:cs="Arial"/>
          <w:bCs/>
          <w:color w:val="000000"/>
          <w:szCs w:val="18"/>
          <w:lang w:val="en-US"/>
        </w:rPr>
        <w:t xml:space="preserve"> between the two ranges</w:t>
      </w:r>
    </w:p>
    <w:p w14:paraId="14D0CA9B" w14:textId="7614D9FE" w:rsidR="00480253" w:rsidRPr="00E51358" w:rsidRDefault="0093597B" w:rsidP="00971BDA">
      <w:pPr>
        <w:pStyle w:val="ListParagraph"/>
        <w:numPr>
          <w:ilvl w:val="0"/>
          <w:numId w:val="24"/>
        </w:numPr>
        <w:spacing w:after="0"/>
        <w:ind w:firstLineChars="0"/>
        <w:rPr>
          <w:rFonts w:cs="Arial"/>
          <w:bCs/>
          <w:vertAlign w:val="superscript"/>
          <w:lang w:val="en-US" w:eastAsia="zh-CN"/>
        </w:rPr>
      </w:pPr>
      <w:r w:rsidRPr="00E51358">
        <w:rPr>
          <w:rFonts w:eastAsia="MS Mincho" w:cs="Arial"/>
          <w:bCs/>
          <w:szCs w:val="18"/>
          <w:lang w:val="en-US"/>
        </w:rPr>
        <w:t xml:space="preserve">2DL/1UL </w:t>
      </w:r>
      <w:r w:rsidR="00480253" w:rsidRPr="00E51358">
        <w:rPr>
          <w:rFonts w:eastAsia="MS Mincho" w:cs="Arial"/>
          <w:bCs/>
          <w:szCs w:val="18"/>
          <w:lang w:val="en-US"/>
        </w:rPr>
        <w:t>CA_</w:t>
      </w:r>
      <w:r w:rsidR="00480253" w:rsidRPr="00E51358">
        <w:rPr>
          <w:rFonts w:eastAsia="MS Mincho" w:cs="Arial"/>
          <w:bCs/>
          <w:lang w:val="en-US"/>
        </w:rPr>
        <w:t>n46-n96</w:t>
      </w:r>
      <w:r w:rsidR="00E51358" w:rsidRPr="00E51358">
        <w:rPr>
          <w:bCs/>
          <w:lang w:val="en-US"/>
        </w:rPr>
        <w:t xml:space="preserve"> non </w:t>
      </w:r>
      <w:proofErr w:type="spellStart"/>
      <w:r w:rsidR="00E51358" w:rsidRPr="00E51358">
        <w:rPr>
          <w:bCs/>
          <w:lang w:val="en-US"/>
        </w:rPr>
        <w:t>SimRx</w:t>
      </w:r>
      <w:proofErr w:type="spellEnd"/>
      <w:r w:rsidR="00E51358" w:rsidRPr="00E51358">
        <w:rPr>
          <w:bCs/>
          <w:lang w:val="en-US"/>
        </w:rPr>
        <w:t>/Tx within</w:t>
      </w:r>
      <w:r w:rsidR="00E51358">
        <w:rPr>
          <w:bCs/>
          <w:lang w:val="en-US"/>
        </w:rPr>
        <w:t xml:space="preserve"> the 5.15-7.125GHz range</w:t>
      </w:r>
    </w:p>
    <w:p w14:paraId="71AC680D" w14:textId="491F2504" w:rsidR="00AC097A" w:rsidRPr="00E51358" w:rsidRDefault="0093597B" w:rsidP="00971BDA">
      <w:pPr>
        <w:pStyle w:val="ListParagraph"/>
        <w:numPr>
          <w:ilvl w:val="0"/>
          <w:numId w:val="24"/>
        </w:numPr>
        <w:spacing w:after="0"/>
        <w:ind w:firstLineChars="0"/>
        <w:rPr>
          <w:rFonts w:cs="Arial"/>
          <w:bCs/>
          <w:vertAlign w:val="superscript"/>
          <w:lang w:val="en-US" w:eastAsia="zh-CN"/>
        </w:rPr>
      </w:pPr>
      <w:r w:rsidRPr="00E51358">
        <w:rPr>
          <w:rFonts w:eastAsia="MS Mincho" w:cs="Arial"/>
          <w:bCs/>
          <w:szCs w:val="18"/>
          <w:lang w:val="en-US"/>
        </w:rPr>
        <w:t xml:space="preserve">2DL/1UL </w:t>
      </w:r>
      <w:r w:rsidR="00AC097A" w:rsidRPr="00E51358">
        <w:rPr>
          <w:rFonts w:eastAsia="MS Mincho" w:cs="Arial"/>
          <w:bCs/>
          <w:szCs w:val="18"/>
          <w:lang w:val="en-US"/>
        </w:rPr>
        <w:t>CA_n46-n102</w:t>
      </w:r>
      <w:r w:rsidR="00E51358" w:rsidRPr="00E51358">
        <w:rPr>
          <w:bCs/>
          <w:lang w:val="en-US"/>
        </w:rPr>
        <w:t xml:space="preserve"> non </w:t>
      </w:r>
      <w:proofErr w:type="spellStart"/>
      <w:r w:rsidR="00E51358" w:rsidRPr="00E51358">
        <w:rPr>
          <w:bCs/>
          <w:lang w:val="en-US"/>
        </w:rPr>
        <w:t>SimRx</w:t>
      </w:r>
      <w:proofErr w:type="spellEnd"/>
      <w:r w:rsidR="00E51358" w:rsidRPr="00E51358">
        <w:rPr>
          <w:bCs/>
          <w:lang w:val="en-US"/>
        </w:rPr>
        <w:t>/Tx within</w:t>
      </w:r>
      <w:r w:rsidR="00E51358">
        <w:rPr>
          <w:bCs/>
          <w:lang w:val="en-US"/>
        </w:rPr>
        <w:t xml:space="preserve"> the 5.15-7.125GHz range</w:t>
      </w:r>
    </w:p>
    <w:p w14:paraId="5D24DEEF" w14:textId="523E4D9D" w:rsidR="0093597B" w:rsidRPr="00E51358" w:rsidRDefault="0093597B" w:rsidP="00971BDA">
      <w:pPr>
        <w:pStyle w:val="ListParagraph"/>
        <w:numPr>
          <w:ilvl w:val="0"/>
          <w:numId w:val="24"/>
        </w:numPr>
        <w:spacing w:after="0"/>
        <w:ind w:firstLineChars="0"/>
        <w:rPr>
          <w:rFonts w:cs="Arial"/>
          <w:bCs/>
          <w:szCs w:val="18"/>
          <w:vertAlign w:val="superscript"/>
          <w:lang w:val="en-US"/>
        </w:rPr>
      </w:pPr>
      <w:bookmarkStart w:id="3" w:name="_Hlk158996605"/>
      <w:r w:rsidRPr="00E51358">
        <w:rPr>
          <w:rFonts w:cs="Arial"/>
          <w:bCs/>
          <w:color w:val="000000"/>
          <w:szCs w:val="18"/>
          <w:lang w:val="en-US"/>
        </w:rPr>
        <w:t xml:space="preserve">2DL/2UL CA_n48-n96 </w:t>
      </w:r>
      <w:proofErr w:type="spellStart"/>
      <w:r w:rsidRPr="00E51358">
        <w:rPr>
          <w:rFonts w:cs="Arial"/>
          <w:bCs/>
          <w:color w:val="000000"/>
          <w:szCs w:val="18"/>
          <w:lang w:val="en-US"/>
        </w:rPr>
        <w:t>SimRx</w:t>
      </w:r>
      <w:proofErr w:type="spellEnd"/>
      <w:r w:rsidRPr="00E51358">
        <w:rPr>
          <w:rFonts w:cs="Arial"/>
          <w:bCs/>
          <w:color w:val="000000"/>
          <w:szCs w:val="18"/>
          <w:lang w:val="en-US"/>
        </w:rPr>
        <w:t>/Tx</w:t>
      </w:r>
      <w:r w:rsidR="00E51358">
        <w:rPr>
          <w:rFonts w:cs="Arial"/>
          <w:bCs/>
          <w:color w:val="000000"/>
          <w:szCs w:val="18"/>
          <w:lang w:val="en-US"/>
        </w:rPr>
        <w:t xml:space="preserve"> between the two ranges</w:t>
      </w:r>
    </w:p>
    <w:bookmarkEnd w:id="3"/>
    <w:p w14:paraId="0B997120" w14:textId="5EB72277" w:rsidR="00E51358" w:rsidRPr="00191284" w:rsidRDefault="0093597B" w:rsidP="00971BDA">
      <w:pPr>
        <w:pStyle w:val="ListParagraph"/>
        <w:numPr>
          <w:ilvl w:val="0"/>
          <w:numId w:val="24"/>
        </w:numPr>
        <w:spacing w:after="0"/>
        <w:ind w:firstLineChars="0"/>
        <w:rPr>
          <w:bCs/>
          <w:vertAlign w:val="superscript"/>
          <w:lang w:val="en-US"/>
        </w:rPr>
      </w:pPr>
      <w:r w:rsidRPr="00191284">
        <w:rPr>
          <w:bCs/>
          <w:lang w:val="en-US"/>
        </w:rPr>
        <w:t xml:space="preserve">2DL/2UL </w:t>
      </w:r>
      <w:r w:rsidR="00AC097A" w:rsidRPr="00191284">
        <w:rPr>
          <w:bCs/>
          <w:lang w:val="en-US"/>
        </w:rPr>
        <w:t>CA_n77</w:t>
      </w:r>
      <w:r w:rsidRPr="00191284">
        <w:rPr>
          <w:bCs/>
          <w:lang w:val="en-US"/>
        </w:rPr>
        <w:t>/78</w:t>
      </w:r>
      <w:r w:rsidR="00AC097A" w:rsidRPr="00191284">
        <w:rPr>
          <w:bCs/>
          <w:lang w:val="en-US"/>
        </w:rPr>
        <w:t>-n79</w:t>
      </w:r>
      <w:r w:rsidRPr="00191284">
        <w:rPr>
          <w:bCs/>
          <w:lang w:val="en-US"/>
        </w:rPr>
        <w:t xml:space="preserve"> non </w:t>
      </w:r>
      <w:proofErr w:type="spellStart"/>
      <w:r w:rsidRPr="00191284">
        <w:rPr>
          <w:bCs/>
          <w:lang w:val="en-US"/>
        </w:rPr>
        <w:t>SimRx</w:t>
      </w:r>
      <w:proofErr w:type="spellEnd"/>
      <w:r w:rsidRPr="00191284">
        <w:rPr>
          <w:bCs/>
          <w:lang w:val="en-US"/>
        </w:rPr>
        <w:t>/Tx</w:t>
      </w:r>
      <w:r w:rsidR="00191284" w:rsidRPr="00191284">
        <w:rPr>
          <w:bCs/>
          <w:lang w:val="en-US"/>
        </w:rPr>
        <w:t xml:space="preserve"> </w:t>
      </w:r>
      <w:r w:rsidR="00191284" w:rsidRPr="00E51358">
        <w:rPr>
          <w:bCs/>
          <w:lang w:val="en-US"/>
        </w:rPr>
        <w:t>within</w:t>
      </w:r>
      <w:r w:rsidR="00191284">
        <w:rPr>
          <w:bCs/>
          <w:lang w:val="en-US"/>
        </w:rPr>
        <w:t xml:space="preserve"> the 3.3-5GHz range</w:t>
      </w:r>
    </w:p>
    <w:p w14:paraId="2FA134EC" w14:textId="4C5E52F0" w:rsidR="00AC097A" w:rsidRPr="00E51358" w:rsidRDefault="0093597B" w:rsidP="00971BDA">
      <w:pPr>
        <w:pStyle w:val="ListParagraph"/>
        <w:numPr>
          <w:ilvl w:val="0"/>
          <w:numId w:val="24"/>
        </w:numPr>
        <w:spacing w:after="0"/>
        <w:ind w:firstLineChars="0"/>
        <w:rPr>
          <w:bCs/>
          <w:vertAlign w:val="superscript"/>
          <w:lang w:val="en-US"/>
        </w:rPr>
      </w:pPr>
      <w:r w:rsidRPr="00E51358">
        <w:rPr>
          <w:rFonts w:cs="Arial"/>
          <w:bCs/>
          <w:color w:val="000000"/>
          <w:szCs w:val="18"/>
        </w:rPr>
        <w:t>2D</w:t>
      </w:r>
      <w:r w:rsidR="00E51358" w:rsidRPr="00E51358">
        <w:rPr>
          <w:rFonts w:cs="Arial"/>
          <w:bCs/>
          <w:color w:val="000000"/>
          <w:szCs w:val="18"/>
        </w:rPr>
        <w:t>L</w:t>
      </w:r>
      <w:r w:rsidRPr="00E51358">
        <w:rPr>
          <w:rFonts w:cs="Arial"/>
          <w:bCs/>
          <w:color w:val="000000"/>
          <w:szCs w:val="18"/>
        </w:rPr>
        <w:t xml:space="preserve">/2UL </w:t>
      </w:r>
      <w:r w:rsidR="00AC097A" w:rsidRPr="00E51358">
        <w:rPr>
          <w:rFonts w:cs="Arial"/>
          <w:bCs/>
          <w:color w:val="000000"/>
          <w:szCs w:val="18"/>
          <w:lang w:val="en-US"/>
        </w:rPr>
        <w:t>CA_n77/78-n102</w:t>
      </w:r>
      <w:r w:rsidR="00E51358" w:rsidRPr="00E51358">
        <w:rPr>
          <w:rFonts w:cs="Arial"/>
          <w:bCs/>
          <w:color w:val="000000"/>
          <w:szCs w:val="18"/>
          <w:lang w:val="en-US"/>
        </w:rPr>
        <w:t xml:space="preserve"> no clarification on </w:t>
      </w:r>
      <w:proofErr w:type="spellStart"/>
      <w:r w:rsidR="00E51358" w:rsidRPr="00E51358">
        <w:rPr>
          <w:rFonts w:cs="Arial"/>
          <w:bCs/>
          <w:color w:val="000000"/>
          <w:szCs w:val="18"/>
          <w:lang w:val="en-US"/>
        </w:rPr>
        <w:t>SimRx</w:t>
      </w:r>
      <w:proofErr w:type="spellEnd"/>
      <w:r w:rsidR="00E51358" w:rsidRPr="00E51358">
        <w:rPr>
          <w:rFonts w:cs="Arial"/>
          <w:bCs/>
          <w:color w:val="000000"/>
          <w:szCs w:val="18"/>
          <w:lang w:val="en-US"/>
        </w:rPr>
        <w:t>/Tx or not</w:t>
      </w:r>
      <w:r w:rsidR="00191284">
        <w:rPr>
          <w:rFonts w:cs="Arial"/>
          <w:bCs/>
          <w:color w:val="000000"/>
          <w:szCs w:val="18"/>
          <w:lang w:val="en-US"/>
        </w:rPr>
        <w:t xml:space="preserve"> between the two ranges</w:t>
      </w:r>
    </w:p>
    <w:p w14:paraId="44FB0DC3" w14:textId="14E5159D" w:rsidR="00E51358" w:rsidRPr="00E51358" w:rsidRDefault="00191284" w:rsidP="00971BDA">
      <w:pPr>
        <w:pStyle w:val="ListParagraph"/>
        <w:numPr>
          <w:ilvl w:val="0"/>
          <w:numId w:val="24"/>
        </w:numPr>
        <w:spacing w:after="0"/>
        <w:ind w:firstLineChars="0"/>
        <w:rPr>
          <w:bCs/>
          <w:vertAlign w:val="superscript"/>
          <w:lang w:val="en-US"/>
        </w:rPr>
      </w:pPr>
      <w:r>
        <w:rPr>
          <w:rFonts w:cs="Arial"/>
          <w:bCs/>
          <w:color w:val="000000"/>
          <w:szCs w:val="18"/>
          <w:lang w:val="en-US"/>
        </w:rPr>
        <w:t>2</w:t>
      </w:r>
      <w:r w:rsidR="00E51358">
        <w:rPr>
          <w:rFonts w:cs="Arial"/>
          <w:bCs/>
          <w:color w:val="000000"/>
          <w:szCs w:val="18"/>
          <w:lang w:val="en-US"/>
        </w:rPr>
        <w:t>DL/2UL</w:t>
      </w:r>
      <w:r>
        <w:rPr>
          <w:rFonts w:cs="Arial"/>
          <w:bCs/>
          <w:color w:val="000000"/>
          <w:szCs w:val="18"/>
          <w:lang w:val="en-US"/>
        </w:rPr>
        <w:t xml:space="preserve"> </w:t>
      </w:r>
      <w:r w:rsidR="00852182">
        <w:rPr>
          <w:rFonts w:cs="Arial"/>
          <w:bCs/>
          <w:color w:val="000000"/>
          <w:szCs w:val="18"/>
          <w:lang w:val="en-US"/>
        </w:rPr>
        <w:t xml:space="preserve">CA_n78-n104 </w:t>
      </w:r>
      <w:proofErr w:type="spellStart"/>
      <w:r w:rsidRPr="00E51358">
        <w:rPr>
          <w:rFonts w:cs="Arial"/>
          <w:bCs/>
          <w:color w:val="000000"/>
          <w:szCs w:val="18"/>
          <w:lang w:val="en-US"/>
        </w:rPr>
        <w:t>SimRx</w:t>
      </w:r>
      <w:proofErr w:type="spellEnd"/>
      <w:r w:rsidRPr="00E51358">
        <w:rPr>
          <w:rFonts w:cs="Arial"/>
          <w:bCs/>
          <w:color w:val="000000"/>
          <w:szCs w:val="18"/>
          <w:lang w:val="en-US"/>
        </w:rPr>
        <w:t>/Tx</w:t>
      </w:r>
      <w:r>
        <w:rPr>
          <w:rFonts w:cs="Arial"/>
          <w:bCs/>
          <w:color w:val="000000"/>
          <w:szCs w:val="18"/>
          <w:lang w:val="en-US"/>
        </w:rPr>
        <w:t xml:space="preserve"> between the two ranges</w:t>
      </w:r>
      <w:r w:rsidR="00781F4A">
        <w:rPr>
          <w:rFonts w:cs="Arial"/>
          <w:bCs/>
          <w:color w:val="000000"/>
          <w:szCs w:val="18"/>
          <w:lang w:val="en-US"/>
        </w:rPr>
        <w:t>.</w:t>
      </w:r>
    </w:p>
    <w:p w14:paraId="4D7695A6" w14:textId="67DFF256" w:rsidR="00480253" w:rsidRDefault="00480253" w:rsidP="00157005">
      <w:pPr>
        <w:pStyle w:val="TAN"/>
        <w:ind w:left="0" w:firstLine="0"/>
      </w:pPr>
    </w:p>
    <w:p w14:paraId="7EE890E6" w14:textId="64AF9CA3" w:rsidR="00E51358" w:rsidRDefault="00191284" w:rsidP="004237BF">
      <w:pPr>
        <w:spacing w:after="0"/>
        <w:rPr>
          <w:b/>
          <w:bCs/>
        </w:rPr>
      </w:pPr>
      <w:r w:rsidRPr="00191284">
        <w:rPr>
          <w:b/>
          <w:bCs/>
        </w:rPr>
        <w:t>Observations:</w:t>
      </w:r>
    </w:p>
    <w:p w14:paraId="4019099C" w14:textId="209B0169" w:rsidR="004237BF" w:rsidRDefault="004237BF" w:rsidP="00971BDA">
      <w:pPr>
        <w:pStyle w:val="ListParagraph"/>
        <w:numPr>
          <w:ilvl w:val="0"/>
          <w:numId w:val="30"/>
        </w:numPr>
        <w:spacing w:after="0"/>
        <w:ind w:firstLineChars="0"/>
        <w:rPr>
          <w:b/>
          <w:bCs/>
        </w:rPr>
      </w:pPr>
      <w:r>
        <w:rPr>
          <w:b/>
          <w:bCs/>
        </w:rPr>
        <w:t>Simultaneous Tx/Rx is already supported between the 3.3-5 and 5.15-7.125GHz range</w:t>
      </w:r>
    </w:p>
    <w:p w14:paraId="7591EC3D" w14:textId="394963F5" w:rsidR="004237BF" w:rsidRDefault="001444C1" w:rsidP="00971BDA">
      <w:pPr>
        <w:pStyle w:val="ListParagraph"/>
        <w:numPr>
          <w:ilvl w:val="0"/>
          <w:numId w:val="30"/>
        </w:numPr>
        <w:spacing w:after="0"/>
        <w:ind w:firstLineChars="0"/>
        <w:rPr>
          <w:b/>
          <w:bCs/>
        </w:rPr>
      </w:pPr>
      <w:r>
        <w:rPr>
          <w:b/>
          <w:bCs/>
        </w:rPr>
        <w:t>Outside indoor or private networks we do not see how non-simultaneous Tx/Rx between the 3.3-5 and 5.15-7.125GHz range can be guaranteed:</w:t>
      </w:r>
    </w:p>
    <w:p w14:paraId="4F8C7F73" w14:textId="551B3DFA" w:rsidR="001444C1" w:rsidRDefault="001444C1" w:rsidP="00971BDA">
      <w:pPr>
        <w:pStyle w:val="ListParagraph"/>
        <w:numPr>
          <w:ilvl w:val="2"/>
          <w:numId w:val="30"/>
        </w:numPr>
        <w:spacing w:after="0"/>
        <w:ind w:firstLineChars="0"/>
        <w:rPr>
          <w:b/>
          <w:bCs/>
        </w:rPr>
      </w:pPr>
      <w:r>
        <w:rPr>
          <w:b/>
          <w:bCs/>
        </w:rPr>
        <w:t xml:space="preserve">NR-U would have first to co-exist with </w:t>
      </w:r>
      <w:proofErr w:type="spellStart"/>
      <w:r>
        <w:rPr>
          <w:b/>
          <w:bCs/>
        </w:rPr>
        <w:t>WiFi</w:t>
      </w:r>
      <w:proofErr w:type="spellEnd"/>
      <w:r>
        <w:rPr>
          <w:b/>
          <w:bCs/>
        </w:rPr>
        <w:t xml:space="preserve"> operation in the phone and in the network so it is unlikely that it can guarantee non-simultaneous Rx/Tx with NR band n48/n77/n78/n104</w:t>
      </w:r>
    </w:p>
    <w:p w14:paraId="5E8AD9BC" w14:textId="16963AAF" w:rsidR="001444C1" w:rsidRDefault="001444C1" w:rsidP="00971BDA">
      <w:pPr>
        <w:pStyle w:val="ListParagraph"/>
        <w:numPr>
          <w:ilvl w:val="2"/>
          <w:numId w:val="30"/>
        </w:numPr>
        <w:spacing w:after="0"/>
        <w:ind w:firstLineChars="0"/>
        <w:rPr>
          <w:b/>
          <w:bCs/>
        </w:rPr>
      </w:pPr>
      <w:r>
        <w:rPr>
          <w:b/>
          <w:bCs/>
        </w:rPr>
        <w:t>Since there is no guard band between n102 and n104 it is unclear to us how the band n104 will support non-simultaneous Rx/Tx with NR band n77/78/n79 at the expense of simultaneous Tx/Rx with n102 and n46</w:t>
      </w:r>
      <w:r w:rsidR="00395876">
        <w:rPr>
          <w:b/>
          <w:bCs/>
        </w:rPr>
        <w:t>.</w:t>
      </w:r>
    </w:p>
    <w:p w14:paraId="2DEF50EC" w14:textId="7DAC87E6" w:rsidR="001444C1" w:rsidRDefault="001444C1" w:rsidP="001444C1">
      <w:pPr>
        <w:spacing w:after="0"/>
        <w:rPr>
          <w:b/>
          <w:bCs/>
        </w:rPr>
      </w:pPr>
    </w:p>
    <w:p w14:paraId="1136D284" w14:textId="280E15C0" w:rsidR="001444C1" w:rsidRPr="00781F4A" w:rsidRDefault="001444C1" w:rsidP="00781F4A">
      <w:pPr>
        <w:spacing w:after="0"/>
        <w:rPr>
          <w:b/>
          <w:bCs/>
        </w:rPr>
      </w:pPr>
      <w:r>
        <w:rPr>
          <w:b/>
          <w:bCs/>
        </w:rPr>
        <w:t>Proposal on Sim Tx/Rx: as a general principle</w:t>
      </w:r>
      <w:r w:rsidR="00F034B6">
        <w:rPr>
          <w:b/>
          <w:bCs/>
        </w:rPr>
        <w:t>,</w:t>
      </w:r>
      <w:r>
        <w:rPr>
          <w:b/>
          <w:bCs/>
        </w:rPr>
        <w:t xml:space="preserve"> Sim Tx/Rx operation should be </w:t>
      </w:r>
      <w:r w:rsidR="00F034B6">
        <w:rPr>
          <w:b/>
          <w:bCs/>
        </w:rPr>
        <w:t>assumed between the 3.3-5</w:t>
      </w:r>
      <w:r w:rsidR="00395876">
        <w:rPr>
          <w:b/>
          <w:bCs/>
        </w:rPr>
        <w:t>GHz</w:t>
      </w:r>
      <w:r w:rsidR="00F034B6">
        <w:rPr>
          <w:b/>
          <w:bCs/>
        </w:rPr>
        <w:t xml:space="preserve"> and 5.15-7.125GHz range and the associated CA</w:t>
      </w:r>
      <w:r w:rsidR="00395876">
        <w:rPr>
          <w:b/>
          <w:bCs/>
        </w:rPr>
        <w:t xml:space="preserve"> </w:t>
      </w:r>
      <w:r w:rsidR="00F034B6">
        <w:rPr>
          <w:b/>
          <w:bCs/>
        </w:rPr>
        <w:t>requirements</w:t>
      </w:r>
      <w:r w:rsidR="00395876">
        <w:rPr>
          <w:b/>
          <w:bCs/>
        </w:rPr>
        <w:t xml:space="preserve"> must account for increased Delta T/R with significant MSDs.</w:t>
      </w:r>
    </w:p>
    <w:p w14:paraId="3B0BBDA4" w14:textId="507E1D4C" w:rsidR="00E51358" w:rsidRPr="006B1B45" w:rsidRDefault="00E51358" w:rsidP="00E51358">
      <w:pPr>
        <w:pStyle w:val="Heading2"/>
        <w:rPr>
          <w:rFonts w:eastAsia="Arial"/>
          <w:lang w:eastAsia="zh-CN"/>
        </w:rPr>
      </w:pPr>
      <w:r>
        <w:rPr>
          <w:rFonts w:eastAsia="Arial"/>
          <w:lang w:eastAsia="zh-CN"/>
        </w:rPr>
        <w:lastRenderedPageBreak/>
        <w:t>2.2 The 3.3-7.125GHz range and its concurrent operation challenges.</w:t>
      </w:r>
    </w:p>
    <w:p w14:paraId="34DDBE88" w14:textId="16035788" w:rsidR="00A06546" w:rsidRPr="004237BF" w:rsidRDefault="00A06546" w:rsidP="00E51358">
      <w:pPr>
        <w:spacing w:after="0"/>
      </w:pPr>
      <w:r w:rsidRPr="004237BF">
        <w:t>Instead of discussing a specific CA_n78-n104 case in detail with an optimized solution the critical aspect</w:t>
      </w:r>
      <w:r w:rsidR="00781F4A">
        <w:t>s</w:t>
      </w:r>
      <w:r w:rsidRPr="004237BF">
        <w:t xml:space="preserve"> of the implementation </w:t>
      </w:r>
      <w:r w:rsidR="00781F4A">
        <w:t xml:space="preserve">that should be </w:t>
      </w:r>
      <w:proofErr w:type="gramStart"/>
      <w:r w:rsidR="00781F4A">
        <w:t>taken into account</w:t>
      </w:r>
      <w:proofErr w:type="gramEnd"/>
      <w:r w:rsidR="00781F4A">
        <w:t xml:space="preserve"> for any CA in the 3.3-7.125GHz range are discussed here.</w:t>
      </w:r>
    </w:p>
    <w:p w14:paraId="5BBB7D0B" w14:textId="77777777" w:rsidR="00A06546" w:rsidRPr="004237BF" w:rsidRDefault="00A06546" w:rsidP="00E51358">
      <w:pPr>
        <w:spacing w:after="0"/>
      </w:pPr>
    </w:p>
    <w:p w14:paraId="4C77209B" w14:textId="39E3302A" w:rsidR="00E51358" w:rsidRPr="004237BF" w:rsidRDefault="00852182" w:rsidP="00E51358">
      <w:pPr>
        <w:spacing w:after="0"/>
      </w:pPr>
      <w:r w:rsidRPr="004237BF">
        <w:t xml:space="preserve">The </w:t>
      </w:r>
      <w:r w:rsidRPr="004237BF">
        <w:rPr>
          <w:rFonts w:eastAsia="Arial"/>
          <w:lang w:eastAsia="zh-CN"/>
        </w:rPr>
        <w:t>3.3-7.125GHz</w:t>
      </w:r>
      <w:r w:rsidRPr="004237BF">
        <w:t xml:space="preserve"> frequency range has an extremely diverse set of constrains:</w:t>
      </w:r>
    </w:p>
    <w:p w14:paraId="09E5C1D6" w14:textId="08BE9EE8" w:rsidR="00852182" w:rsidRPr="004237BF" w:rsidRDefault="00852182" w:rsidP="00971BDA">
      <w:pPr>
        <w:pStyle w:val="ListParagraph"/>
        <w:numPr>
          <w:ilvl w:val="0"/>
          <w:numId w:val="27"/>
        </w:numPr>
        <w:spacing w:after="0"/>
        <w:ind w:left="360" w:firstLineChars="0"/>
      </w:pPr>
      <w:r w:rsidRPr="004237BF">
        <w:t xml:space="preserve">All TDD bands with very large frequency range </w:t>
      </w:r>
      <w:r w:rsidR="00A06546" w:rsidRPr="004237BF">
        <w:t xml:space="preserve">with up to 100MHz CBW and 200MHz CABW </w:t>
      </w:r>
      <w:r w:rsidRPr="004237BF">
        <w:t xml:space="preserve">to be supported </w:t>
      </w:r>
      <w:r w:rsidR="00781F4A">
        <w:t>with very</w:t>
      </w:r>
      <w:r w:rsidRPr="004237BF">
        <w:t xml:space="preserve"> small gaps between bands:</w:t>
      </w:r>
    </w:p>
    <w:p w14:paraId="78958A12" w14:textId="57E00752" w:rsidR="00852182" w:rsidRPr="004237BF" w:rsidRDefault="00852182" w:rsidP="00971BDA">
      <w:pPr>
        <w:pStyle w:val="ListParagraph"/>
        <w:numPr>
          <w:ilvl w:val="0"/>
          <w:numId w:val="27"/>
        </w:numPr>
        <w:spacing w:after="0"/>
        <w:ind w:firstLineChars="0"/>
      </w:pPr>
      <w:r w:rsidRPr="004237BF">
        <w:t>200MHz between n77 and n79</w:t>
      </w:r>
    </w:p>
    <w:p w14:paraId="4885BCB7" w14:textId="2540D799" w:rsidR="00852182" w:rsidRPr="004237BF" w:rsidRDefault="00852182" w:rsidP="00971BDA">
      <w:pPr>
        <w:pStyle w:val="ListParagraph"/>
        <w:numPr>
          <w:ilvl w:val="0"/>
          <w:numId w:val="27"/>
        </w:numPr>
        <w:spacing w:after="0"/>
        <w:ind w:firstLineChars="0"/>
      </w:pPr>
      <w:r w:rsidRPr="004237BF">
        <w:t xml:space="preserve">150MHz between n79 and </w:t>
      </w:r>
      <w:r w:rsidR="00AE29CA" w:rsidRPr="004237BF">
        <w:t>n46/WiFi6 band</w:t>
      </w:r>
    </w:p>
    <w:p w14:paraId="439BD8FB" w14:textId="0B829D90" w:rsidR="00AE29CA" w:rsidRPr="004237BF" w:rsidRDefault="00AE29CA" w:rsidP="00971BDA">
      <w:pPr>
        <w:pStyle w:val="ListParagraph"/>
        <w:numPr>
          <w:ilvl w:val="0"/>
          <w:numId w:val="27"/>
        </w:numPr>
        <w:spacing w:after="0"/>
        <w:ind w:firstLineChars="0"/>
        <w:rPr>
          <w:rFonts w:eastAsia="Arial"/>
          <w:lang w:eastAsia="zh-CN"/>
        </w:rPr>
      </w:pPr>
      <w:r w:rsidRPr="004237BF">
        <w:rPr>
          <w:rFonts w:eastAsia="Arial"/>
          <w:lang w:eastAsia="zh-CN"/>
        </w:rPr>
        <w:t>0Hz between n46/WiFi6 and n96/n102/WiFi6E</w:t>
      </w:r>
    </w:p>
    <w:p w14:paraId="2CE34819" w14:textId="7025ED92" w:rsidR="00AE29CA" w:rsidRPr="004237BF" w:rsidRDefault="00AE29CA" w:rsidP="00971BDA">
      <w:pPr>
        <w:pStyle w:val="ListParagraph"/>
        <w:numPr>
          <w:ilvl w:val="0"/>
          <w:numId w:val="27"/>
        </w:numPr>
        <w:spacing w:after="0"/>
        <w:ind w:firstLineChars="0"/>
      </w:pPr>
      <w:r w:rsidRPr="004237BF">
        <w:t>0Hz between n102/WiFi6E and n102</w:t>
      </w:r>
    </w:p>
    <w:p w14:paraId="4CFDD32D" w14:textId="5661E03B" w:rsidR="00852182" w:rsidRPr="004237BF" w:rsidRDefault="00852182" w:rsidP="00971BDA">
      <w:pPr>
        <w:pStyle w:val="ListParagraph"/>
        <w:numPr>
          <w:ilvl w:val="0"/>
          <w:numId w:val="27"/>
        </w:numPr>
        <w:spacing w:after="0"/>
        <w:ind w:left="360" w:firstLineChars="0"/>
      </w:pPr>
      <w:r w:rsidRPr="004237BF">
        <w:t>Co-</w:t>
      </w:r>
      <w:proofErr w:type="spellStart"/>
      <w:r w:rsidRPr="004237BF">
        <w:t>banding</w:t>
      </w:r>
      <w:proofErr w:type="spellEnd"/>
      <w:r w:rsidRPr="004237BF">
        <w:t xml:space="preserve"> </w:t>
      </w:r>
      <w:r w:rsidR="00AE29CA" w:rsidRPr="004237BF">
        <w:t xml:space="preserve">and antenna sharing </w:t>
      </w:r>
      <w:r w:rsidRPr="004237BF">
        <w:t>is a must:</w:t>
      </w:r>
    </w:p>
    <w:p w14:paraId="5D48C194" w14:textId="79E4AC29" w:rsidR="00852182" w:rsidRPr="004237BF" w:rsidRDefault="00852182" w:rsidP="00971BDA">
      <w:pPr>
        <w:pStyle w:val="ListParagraph"/>
        <w:numPr>
          <w:ilvl w:val="0"/>
          <w:numId w:val="27"/>
        </w:numPr>
        <w:spacing w:after="0"/>
        <w:ind w:firstLineChars="0"/>
      </w:pPr>
      <w:r w:rsidRPr="004237BF">
        <w:t>n77 and n78</w:t>
      </w:r>
    </w:p>
    <w:p w14:paraId="4B36D07D" w14:textId="77777777" w:rsidR="00E22088" w:rsidRPr="004237BF" w:rsidRDefault="00AE29CA" w:rsidP="00971BDA">
      <w:pPr>
        <w:pStyle w:val="ListParagraph"/>
        <w:numPr>
          <w:ilvl w:val="0"/>
          <w:numId w:val="27"/>
        </w:numPr>
        <w:spacing w:after="0"/>
        <w:ind w:firstLineChars="0"/>
      </w:pPr>
      <w:r w:rsidRPr="004237BF">
        <w:t>n46/n96/n102/n104</w:t>
      </w:r>
    </w:p>
    <w:p w14:paraId="4E54E6E8" w14:textId="77777777" w:rsidR="00E22088" w:rsidRPr="004237BF" w:rsidRDefault="00E22088" w:rsidP="00971BDA">
      <w:pPr>
        <w:pStyle w:val="ListParagraph"/>
        <w:numPr>
          <w:ilvl w:val="1"/>
          <w:numId w:val="27"/>
        </w:numPr>
        <w:spacing w:after="0"/>
        <w:ind w:firstLineChars="0"/>
      </w:pPr>
      <w:r w:rsidRPr="004237BF">
        <w:t xml:space="preserve">Outside WiFi6E, the bands &gt; 5925GHz are not yet in high volume and thus they need to fit with the existing </w:t>
      </w:r>
      <w:proofErr w:type="spellStart"/>
      <w:r w:rsidRPr="004237BF">
        <w:t>WiFi</w:t>
      </w:r>
      <w:proofErr w:type="spellEnd"/>
      <w:r w:rsidRPr="004237BF">
        <w:t xml:space="preserve"> architecture:</w:t>
      </w:r>
    </w:p>
    <w:p w14:paraId="27BBD1FB" w14:textId="77777777" w:rsidR="00395876" w:rsidRDefault="00E22088" w:rsidP="00971BDA">
      <w:pPr>
        <w:pStyle w:val="ListParagraph"/>
        <w:numPr>
          <w:ilvl w:val="1"/>
          <w:numId w:val="27"/>
        </w:numPr>
        <w:spacing w:after="0"/>
        <w:ind w:firstLineChars="0"/>
      </w:pPr>
      <w:r w:rsidRPr="004237BF">
        <w:t>Most UEs support WiFi6/6E in one go by using 5.15-7.125GHz or 5.15-6.425GHz Rx/Tx paths</w:t>
      </w:r>
    </w:p>
    <w:p w14:paraId="69C3BA5F" w14:textId="2E4BC717" w:rsidR="00395876" w:rsidRDefault="00A06546" w:rsidP="00971BDA">
      <w:pPr>
        <w:pStyle w:val="ListParagraph"/>
        <w:numPr>
          <w:ilvl w:val="1"/>
          <w:numId w:val="27"/>
        </w:numPr>
        <w:spacing w:after="0"/>
        <w:ind w:firstLineChars="0"/>
      </w:pPr>
      <w:r w:rsidRPr="00395876">
        <w:t>n79 is an add-on for Asia but need</w:t>
      </w:r>
      <w:r w:rsidR="00781F4A">
        <w:t>s</w:t>
      </w:r>
      <w:r w:rsidRPr="00395876">
        <w:t xml:space="preserve"> to be “se</w:t>
      </w:r>
      <w:r w:rsidR="00781F4A">
        <w:t>a</w:t>
      </w:r>
      <w:r w:rsidRPr="00395876">
        <w:t>mless”</w:t>
      </w:r>
    </w:p>
    <w:p w14:paraId="535592A0" w14:textId="77777777" w:rsidR="009B668B" w:rsidRDefault="00AE29CA" w:rsidP="00971BDA">
      <w:pPr>
        <w:pStyle w:val="ListParagraph"/>
        <w:numPr>
          <w:ilvl w:val="0"/>
          <w:numId w:val="27"/>
        </w:numPr>
        <w:spacing w:after="0"/>
        <w:ind w:left="360" w:firstLineChars="0"/>
      </w:pPr>
      <w:r w:rsidRPr="009B668B">
        <w:t>Support WW roaming</w:t>
      </w:r>
    </w:p>
    <w:p w14:paraId="6CD56E43" w14:textId="2744551E" w:rsidR="009B668B" w:rsidRDefault="009B668B" w:rsidP="00971BDA">
      <w:pPr>
        <w:pStyle w:val="ListParagraph"/>
        <w:numPr>
          <w:ilvl w:val="0"/>
          <w:numId w:val="27"/>
        </w:numPr>
        <w:spacing w:after="0"/>
        <w:ind w:firstLineChars="0"/>
      </w:pPr>
      <w:r w:rsidRPr="009B668B">
        <w:t>n78/77 is the 5G WW roaming spectrum</w:t>
      </w:r>
    </w:p>
    <w:p w14:paraId="667531F2" w14:textId="74CDF00E" w:rsidR="00781F4A" w:rsidRPr="004237BF" w:rsidRDefault="00781F4A" w:rsidP="00781F4A">
      <w:pPr>
        <w:pStyle w:val="TAN"/>
        <w:numPr>
          <w:ilvl w:val="0"/>
          <w:numId w:val="27"/>
        </w:numPr>
        <w:rPr>
          <w:rFonts w:ascii="Times New Roman" w:hAnsi="Times New Roman"/>
          <w:sz w:val="20"/>
        </w:rPr>
      </w:pPr>
      <w:r w:rsidRPr="004237BF">
        <w:rPr>
          <w:rFonts w:ascii="Times New Roman" w:hAnsi="Times New Roman"/>
          <w:sz w:val="20"/>
        </w:rPr>
        <w:t>n46/n96/n102/Wi</w:t>
      </w:r>
      <w:r>
        <w:rPr>
          <w:rFonts w:ascii="Times New Roman" w:hAnsi="Times New Roman"/>
          <w:sz w:val="20"/>
        </w:rPr>
        <w:t>-</w:t>
      </w:r>
      <w:r w:rsidRPr="004237BF">
        <w:rPr>
          <w:rFonts w:ascii="Times New Roman" w:hAnsi="Times New Roman"/>
          <w:sz w:val="20"/>
        </w:rPr>
        <w:t>Fi</w:t>
      </w:r>
      <w:r>
        <w:rPr>
          <w:rFonts w:ascii="Times New Roman" w:hAnsi="Times New Roman"/>
          <w:sz w:val="20"/>
        </w:rPr>
        <w:t xml:space="preserve"> </w:t>
      </w:r>
      <w:r w:rsidRPr="004237BF">
        <w:rPr>
          <w:rFonts w:ascii="Times New Roman" w:hAnsi="Times New Roman"/>
          <w:sz w:val="20"/>
        </w:rPr>
        <w:t>6/6E is the Wi</w:t>
      </w:r>
      <w:r>
        <w:rPr>
          <w:rFonts w:ascii="Times New Roman" w:hAnsi="Times New Roman"/>
          <w:sz w:val="20"/>
        </w:rPr>
        <w:t>-</w:t>
      </w:r>
      <w:r w:rsidRPr="004237BF">
        <w:rPr>
          <w:rFonts w:ascii="Times New Roman" w:hAnsi="Times New Roman"/>
          <w:sz w:val="20"/>
        </w:rPr>
        <w:t>Fi</w:t>
      </w:r>
      <w:r>
        <w:rPr>
          <w:rFonts w:ascii="Times New Roman" w:hAnsi="Times New Roman"/>
          <w:sz w:val="20"/>
        </w:rPr>
        <w:t xml:space="preserve"> </w:t>
      </w:r>
      <w:r w:rsidRPr="004237BF">
        <w:rPr>
          <w:rFonts w:ascii="Times New Roman" w:hAnsi="Times New Roman"/>
          <w:sz w:val="20"/>
        </w:rPr>
        <w:t>6/7/NR-U WW unlicensed access roaming spectrum</w:t>
      </w:r>
    </w:p>
    <w:p w14:paraId="3909EF2D" w14:textId="77777777" w:rsidR="00781F4A" w:rsidRPr="004237BF" w:rsidRDefault="00781F4A" w:rsidP="00781F4A">
      <w:pPr>
        <w:pStyle w:val="TAN"/>
        <w:numPr>
          <w:ilvl w:val="0"/>
          <w:numId w:val="27"/>
        </w:numPr>
        <w:rPr>
          <w:rFonts w:ascii="Times New Roman" w:hAnsi="Times New Roman"/>
          <w:sz w:val="20"/>
        </w:rPr>
      </w:pPr>
      <w:r w:rsidRPr="004237BF">
        <w:rPr>
          <w:rFonts w:ascii="Times New Roman" w:hAnsi="Times New Roman"/>
          <w:sz w:val="20"/>
        </w:rPr>
        <w:t xml:space="preserve">n79 and n104 are not as critical in term of WW roaming but is important within Asia. </w:t>
      </w:r>
    </w:p>
    <w:p w14:paraId="4D296F28" w14:textId="77777777" w:rsidR="00781F4A" w:rsidRPr="004237BF" w:rsidRDefault="00781F4A" w:rsidP="00781F4A">
      <w:pPr>
        <w:pStyle w:val="TAN"/>
        <w:numPr>
          <w:ilvl w:val="0"/>
          <w:numId w:val="27"/>
        </w:numPr>
        <w:ind w:left="360"/>
        <w:rPr>
          <w:rFonts w:ascii="Times New Roman" w:hAnsi="Times New Roman"/>
          <w:sz w:val="20"/>
        </w:rPr>
      </w:pPr>
      <w:r w:rsidRPr="004237BF">
        <w:rPr>
          <w:rFonts w:ascii="Times New Roman" w:hAnsi="Times New Roman"/>
          <w:sz w:val="20"/>
        </w:rPr>
        <w:t>Support many concurrent operations:</w:t>
      </w:r>
    </w:p>
    <w:p w14:paraId="499A3B41" w14:textId="77777777" w:rsidR="00781F4A" w:rsidRPr="004237BF" w:rsidRDefault="00781F4A" w:rsidP="00781F4A">
      <w:pPr>
        <w:pStyle w:val="TAN"/>
        <w:numPr>
          <w:ilvl w:val="0"/>
          <w:numId w:val="27"/>
        </w:numPr>
        <w:rPr>
          <w:rFonts w:ascii="Times New Roman" w:hAnsi="Times New Roman"/>
          <w:sz w:val="20"/>
        </w:rPr>
      </w:pPr>
      <w:r w:rsidRPr="004237BF">
        <w:rPr>
          <w:rFonts w:ascii="Times New Roman" w:hAnsi="Times New Roman"/>
          <w:sz w:val="20"/>
        </w:rPr>
        <w:t>NR-NR DL/ULCA</w:t>
      </w:r>
    </w:p>
    <w:p w14:paraId="3CE011C4" w14:textId="77777777" w:rsidR="00781F4A" w:rsidRPr="004237BF" w:rsidRDefault="00781F4A" w:rsidP="00781F4A">
      <w:pPr>
        <w:pStyle w:val="TAN"/>
        <w:numPr>
          <w:ilvl w:val="0"/>
          <w:numId w:val="27"/>
        </w:numPr>
        <w:rPr>
          <w:rFonts w:ascii="Times New Roman" w:hAnsi="Times New Roman"/>
          <w:sz w:val="20"/>
        </w:rPr>
      </w:pPr>
      <w:r w:rsidRPr="004237BF">
        <w:rPr>
          <w:rFonts w:ascii="Times New Roman" w:hAnsi="Times New Roman"/>
          <w:sz w:val="20"/>
        </w:rPr>
        <w:t>NR-NR-U DL/ULCA</w:t>
      </w:r>
    </w:p>
    <w:p w14:paraId="7B166E48" w14:textId="7A33CD08" w:rsidR="00781F4A" w:rsidRPr="004237BF" w:rsidRDefault="00781F4A" w:rsidP="00781F4A">
      <w:pPr>
        <w:pStyle w:val="TAN"/>
        <w:numPr>
          <w:ilvl w:val="0"/>
          <w:numId w:val="27"/>
        </w:numPr>
        <w:rPr>
          <w:rFonts w:ascii="Times New Roman" w:hAnsi="Times New Roman"/>
          <w:sz w:val="20"/>
          <w:lang w:val="en-US"/>
        </w:rPr>
      </w:pPr>
      <w:r w:rsidRPr="004237BF">
        <w:rPr>
          <w:rFonts w:ascii="Times New Roman" w:hAnsi="Times New Roman"/>
          <w:sz w:val="20"/>
          <w:lang w:val="en-US"/>
        </w:rPr>
        <w:t>NR/NR-U concurrent operation with Wi</w:t>
      </w:r>
      <w:r>
        <w:rPr>
          <w:rFonts w:ascii="Times New Roman" w:hAnsi="Times New Roman"/>
          <w:sz w:val="20"/>
          <w:lang w:val="en-US"/>
        </w:rPr>
        <w:t>-</w:t>
      </w:r>
      <w:r w:rsidRPr="004237BF">
        <w:rPr>
          <w:rFonts w:ascii="Times New Roman" w:hAnsi="Times New Roman"/>
          <w:sz w:val="20"/>
          <w:lang w:val="en-US"/>
        </w:rPr>
        <w:t>Fi</w:t>
      </w:r>
      <w:r>
        <w:rPr>
          <w:rFonts w:ascii="Times New Roman" w:hAnsi="Times New Roman"/>
          <w:sz w:val="20"/>
          <w:lang w:val="en-US"/>
        </w:rPr>
        <w:t xml:space="preserve"> </w:t>
      </w:r>
      <w:r w:rsidRPr="004237BF">
        <w:rPr>
          <w:rFonts w:ascii="Times New Roman" w:hAnsi="Times New Roman"/>
          <w:sz w:val="20"/>
          <w:lang w:val="en-US"/>
        </w:rPr>
        <w:t>6/6E</w:t>
      </w:r>
    </w:p>
    <w:p w14:paraId="2691B772" w14:textId="77777777" w:rsidR="00781F4A" w:rsidRPr="004237BF" w:rsidRDefault="00781F4A" w:rsidP="00781F4A">
      <w:pPr>
        <w:pStyle w:val="TAN"/>
        <w:numPr>
          <w:ilvl w:val="0"/>
          <w:numId w:val="27"/>
        </w:numPr>
        <w:rPr>
          <w:rFonts w:ascii="Times New Roman" w:hAnsi="Times New Roman"/>
          <w:sz w:val="20"/>
          <w:lang w:val="en-US"/>
        </w:rPr>
      </w:pPr>
      <w:r w:rsidRPr="004237BF">
        <w:rPr>
          <w:rFonts w:ascii="Times New Roman" w:hAnsi="Times New Roman"/>
          <w:sz w:val="20"/>
          <w:lang w:val="en-US"/>
        </w:rPr>
        <w:t xml:space="preserve">Is </w:t>
      </w:r>
      <w:proofErr w:type="spellStart"/>
      <w:r w:rsidRPr="004237BF">
        <w:rPr>
          <w:rFonts w:ascii="Times New Roman" w:hAnsi="Times New Roman"/>
          <w:sz w:val="20"/>
          <w:lang w:val="en-US"/>
        </w:rPr>
        <w:t>SimRx</w:t>
      </w:r>
      <w:proofErr w:type="spellEnd"/>
      <w:r w:rsidRPr="004237BF">
        <w:rPr>
          <w:rFonts w:ascii="Times New Roman" w:hAnsi="Times New Roman"/>
          <w:sz w:val="20"/>
          <w:lang w:val="en-US"/>
        </w:rPr>
        <w:t>/Tx with any band &lt;3.3GHz</w:t>
      </w:r>
    </w:p>
    <w:p w14:paraId="3F374A7C" w14:textId="77777777" w:rsidR="00781F4A" w:rsidRPr="004237BF" w:rsidRDefault="00781F4A" w:rsidP="00781F4A">
      <w:pPr>
        <w:pStyle w:val="TAN"/>
        <w:numPr>
          <w:ilvl w:val="0"/>
          <w:numId w:val="27"/>
        </w:numPr>
        <w:rPr>
          <w:rFonts w:ascii="Times New Roman" w:hAnsi="Times New Roman"/>
          <w:sz w:val="20"/>
          <w:lang w:val="en-US"/>
        </w:rPr>
      </w:pPr>
      <w:proofErr w:type="spellStart"/>
      <w:r w:rsidRPr="004237BF">
        <w:rPr>
          <w:rFonts w:ascii="Times New Roman" w:hAnsi="Times New Roman"/>
          <w:sz w:val="20"/>
          <w:lang w:val="en-US"/>
        </w:rPr>
        <w:t>SimRx</w:t>
      </w:r>
      <w:proofErr w:type="spellEnd"/>
      <w:r w:rsidRPr="004237BF">
        <w:rPr>
          <w:rFonts w:ascii="Times New Roman" w:hAnsi="Times New Roman"/>
          <w:sz w:val="20"/>
          <w:lang w:val="en-US"/>
        </w:rPr>
        <w:t>/Tx is already supported between NR/NR-U and non-</w:t>
      </w:r>
      <w:proofErr w:type="spellStart"/>
      <w:r w:rsidRPr="004237BF">
        <w:rPr>
          <w:rFonts w:ascii="Times New Roman" w:hAnsi="Times New Roman"/>
          <w:sz w:val="20"/>
          <w:lang w:val="en-US"/>
        </w:rPr>
        <w:t>simRx</w:t>
      </w:r>
      <w:proofErr w:type="spellEnd"/>
      <w:r w:rsidRPr="004237BF">
        <w:rPr>
          <w:rFonts w:ascii="Times New Roman" w:hAnsi="Times New Roman"/>
          <w:sz w:val="20"/>
          <w:lang w:val="en-US"/>
        </w:rPr>
        <w:t>/Tx seems difficult to deploy outside private network.</w:t>
      </w:r>
    </w:p>
    <w:p w14:paraId="4731481F" w14:textId="77777777" w:rsidR="00781F4A" w:rsidRPr="004237BF" w:rsidRDefault="00781F4A" w:rsidP="00781F4A">
      <w:pPr>
        <w:pStyle w:val="TAN"/>
        <w:numPr>
          <w:ilvl w:val="0"/>
          <w:numId w:val="27"/>
        </w:numPr>
        <w:ind w:left="360"/>
        <w:rPr>
          <w:rFonts w:ascii="Times New Roman" w:hAnsi="Times New Roman"/>
          <w:sz w:val="20"/>
          <w:lang w:val="en-US"/>
        </w:rPr>
      </w:pPr>
      <w:r w:rsidRPr="004237BF">
        <w:rPr>
          <w:rFonts w:ascii="Times New Roman" w:hAnsi="Times New Roman"/>
          <w:sz w:val="20"/>
          <w:lang w:val="en-US"/>
        </w:rPr>
        <w:t>Need to support advanced features:</w:t>
      </w:r>
    </w:p>
    <w:p w14:paraId="48A89545" w14:textId="77777777" w:rsidR="00781F4A" w:rsidRPr="004237BF" w:rsidRDefault="00781F4A" w:rsidP="00781F4A">
      <w:pPr>
        <w:pStyle w:val="TAN"/>
        <w:numPr>
          <w:ilvl w:val="0"/>
          <w:numId w:val="27"/>
        </w:numPr>
        <w:rPr>
          <w:rFonts w:ascii="Times New Roman" w:hAnsi="Times New Roman"/>
          <w:sz w:val="20"/>
          <w:lang w:val="en-US"/>
        </w:rPr>
      </w:pPr>
      <w:r w:rsidRPr="004237BF">
        <w:rPr>
          <w:rFonts w:ascii="Times New Roman" w:hAnsi="Times New Roman"/>
          <w:sz w:val="20"/>
          <w:lang w:val="en-US"/>
        </w:rPr>
        <w:t>4Rx mandatory for NR</w:t>
      </w:r>
    </w:p>
    <w:p w14:paraId="067340E7" w14:textId="2EF2FE5E" w:rsidR="00781F4A" w:rsidRPr="004237BF" w:rsidRDefault="00781F4A" w:rsidP="00781F4A">
      <w:pPr>
        <w:pStyle w:val="TAN"/>
        <w:numPr>
          <w:ilvl w:val="0"/>
          <w:numId w:val="27"/>
        </w:numPr>
        <w:rPr>
          <w:rFonts w:ascii="Times New Roman" w:hAnsi="Times New Roman"/>
          <w:sz w:val="20"/>
          <w:lang w:val="en-US"/>
        </w:rPr>
      </w:pPr>
      <w:r w:rsidRPr="004237BF">
        <w:rPr>
          <w:rFonts w:ascii="Times New Roman" w:hAnsi="Times New Roman"/>
          <w:sz w:val="20"/>
          <w:lang w:val="en-US"/>
        </w:rPr>
        <w:t>2Rx mandatory and 4Rx in high end for NR-U and Wi</w:t>
      </w:r>
      <w:r>
        <w:rPr>
          <w:rFonts w:ascii="Times New Roman" w:hAnsi="Times New Roman"/>
          <w:sz w:val="20"/>
          <w:lang w:val="en-US"/>
        </w:rPr>
        <w:t>-</w:t>
      </w:r>
      <w:r w:rsidRPr="004237BF">
        <w:rPr>
          <w:rFonts w:ascii="Times New Roman" w:hAnsi="Times New Roman"/>
          <w:sz w:val="20"/>
          <w:lang w:val="en-US"/>
        </w:rPr>
        <w:t>Fi</w:t>
      </w:r>
      <w:r>
        <w:rPr>
          <w:rFonts w:ascii="Times New Roman" w:hAnsi="Times New Roman"/>
          <w:sz w:val="20"/>
          <w:lang w:val="en-US"/>
        </w:rPr>
        <w:t xml:space="preserve"> </w:t>
      </w:r>
      <w:r w:rsidRPr="004237BF">
        <w:rPr>
          <w:rFonts w:ascii="Times New Roman" w:hAnsi="Times New Roman"/>
          <w:sz w:val="20"/>
          <w:lang w:val="en-US"/>
        </w:rPr>
        <w:t>6/6E</w:t>
      </w:r>
    </w:p>
    <w:p w14:paraId="0E8D8050" w14:textId="77777777" w:rsidR="00781F4A" w:rsidRPr="004237BF" w:rsidRDefault="00781F4A" w:rsidP="00781F4A">
      <w:pPr>
        <w:pStyle w:val="TAN"/>
        <w:numPr>
          <w:ilvl w:val="0"/>
          <w:numId w:val="27"/>
        </w:numPr>
        <w:rPr>
          <w:rFonts w:ascii="Times New Roman" w:hAnsi="Times New Roman"/>
          <w:sz w:val="20"/>
          <w:lang w:val="en-US"/>
        </w:rPr>
      </w:pPr>
      <w:r w:rsidRPr="004237BF">
        <w:rPr>
          <w:rFonts w:ascii="Times New Roman" w:hAnsi="Times New Roman"/>
          <w:sz w:val="20"/>
          <w:lang w:val="en-US"/>
        </w:rPr>
        <w:t>2TX is common for NR: UL MIOMO, PC2, PC1.5</w:t>
      </w:r>
    </w:p>
    <w:p w14:paraId="65803ED9" w14:textId="3715A479" w:rsidR="00781F4A" w:rsidRPr="004237BF" w:rsidRDefault="00781F4A" w:rsidP="00781F4A">
      <w:pPr>
        <w:pStyle w:val="TAN"/>
        <w:numPr>
          <w:ilvl w:val="0"/>
          <w:numId w:val="27"/>
        </w:numPr>
        <w:rPr>
          <w:rFonts w:ascii="Times New Roman" w:hAnsi="Times New Roman"/>
          <w:sz w:val="20"/>
          <w:lang w:val="en-US"/>
        </w:rPr>
      </w:pPr>
      <w:r w:rsidRPr="004237BF">
        <w:rPr>
          <w:rFonts w:ascii="Times New Roman" w:hAnsi="Times New Roman"/>
          <w:sz w:val="20"/>
          <w:lang w:val="en-US"/>
        </w:rPr>
        <w:t>2Tx is a high-end feature for Wi</w:t>
      </w:r>
      <w:r>
        <w:rPr>
          <w:rFonts w:ascii="Times New Roman" w:hAnsi="Times New Roman"/>
          <w:sz w:val="20"/>
          <w:lang w:val="en-US"/>
        </w:rPr>
        <w:t>-</w:t>
      </w:r>
      <w:r w:rsidRPr="004237BF">
        <w:rPr>
          <w:rFonts w:ascii="Times New Roman" w:hAnsi="Times New Roman"/>
          <w:sz w:val="20"/>
          <w:lang w:val="en-US"/>
        </w:rPr>
        <w:t>Fi</w:t>
      </w:r>
      <w:r>
        <w:rPr>
          <w:rFonts w:ascii="Times New Roman" w:hAnsi="Times New Roman"/>
          <w:sz w:val="20"/>
          <w:lang w:val="en-US"/>
        </w:rPr>
        <w:t xml:space="preserve"> </w:t>
      </w:r>
      <w:r w:rsidRPr="004237BF">
        <w:rPr>
          <w:rFonts w:ascii="Times New Roman" w:hAnsi="Times New Roman"/>
          <w:sz w:val="20"/>
          <w:lang w:val="en-US"/>
        </w:rPr>
        <w:t>6/6E</w:t>
      </w:r>
    </w:p>
    <w:p w14:paraId="03F7F71B" w14:textId="77777777" w:rsidR="00781F4A" w:rsidRPr="004237BF" w:rsidRDefault="00781F4A" w:rsidP="00781F4A">
      <w:pPr>
        <w:pStyle w:val="TAN"/>
        <w:numPr>
          <w:ilvl w:val="0"/>
          <w:numId w:val="27"/>
        </w:numPr>
        <w:rPr>
          <w:rFonts w:ascii="Times New Roman" w:hAnsi="Times New Roman"/>
          <w:sz w:val="20"/>
          <w:lang w:val="en-US"/>
        </w:rPr>
      </w:pPr>
      <w:r w:rsidRPr="004237BF">
        <w:rPr>
          <w:rFonts w:ascii="Times New Roman" w:hAnsi="Times New Roman"/>
          <w:sz w:val="20"/>
          <w:lang w:val="en-US"/>
        </w:rPr>
        <w:t>2PA is also important to support non-contiguous ULCA (n77(2A))</w:t>
      </w:r>
    </w:p>
    <w:p w14:paraId="5ACF8C57" w14:textId="77777777" w:rsidR="00781F4A" w:rsidRPr="004237BF" w:rsidRDefault="00781F4A" w:rsidP="00781F4A">
      <w:pPr>
        <w:pStyle w:val="TAN"/>
        <w:numPr>
          <w:ilvl w:val="0"/>
          <w:numId w:val="27"/>
        </w:numPr>
        <w:ind w:left="360"/>
        <w:rPr>
          <w:rFonts w:ascii="Times New Roman" w:hAnsi="Times New Roman"/>
          <w:sz w:val="20"/>
          <w:lang w:val="en-US"/>
        </w:rPr>
      </w:pPr>
      <w:r w:rsidRPr="004237BF">
        <w:rPr>
          <w:rFonts w:ascii="Times New Roman" w:hAnsi="Times New Roman"/>
          <w:sz w:val="20"/>
          <w:lang w:val="en-US"/>
        </w:rPr>
        <w:t xml:space="preserve">Still with a limited number of antennas and highly integrated modules: the above constrains </w:t>
      </w:r>
      <w:proofErr w:type="gramStart"/>
      <w:r w:rsidRPr="004237BF">
        <w:rPr>
          <w:rFonts w:ascii="Times New Roman" w:hAnsi="Times New Roman"/>
          <w:sz w:val="20"/>
          <w:lang w:val="en-US"/>
        </w:rPr>
        <w:t>have to</w:t>
      </w:r>
      <w:proofErr w:type="gramEnd"/>
      <w:r w:rsidRPr="004237BF">
        <w:rPr>
          <w:rFonts w:ascii="Times New Roman" w:hAnsi="Times New Roman"/>
          <w:sz w:val="20"/>
          <w:lang w:val="en-US"/>
        </w:rPr>
        <w:t xml:space="preserve"> be supported with only four antennas in most cases.</w:t>
      </w:r>
    </w:p>
    <w:p w14:paraId="6747D506" w14:textId="686140D5" w:rsidR="00781F4A" w:rsidRPr="004237BF" w:rsidRDefault="00781F4A" w:rsidP="00781F4A">
      <w:pPr>
        <w:pStyle w:val="TAN"/>
        <w:numPr>
          <w:ilvl w:val="0"/>
          <w:numId w:val="28"/>
        </w:numPr>
        <w:ind w:left="360"/>
        <w:rPr>
          <w:rFonts w:ascii="Times New Roman" w:hAnsi="Times New Roman"/>
          <w:sz w:val="20"/>
          <w:lang w:val="en-US"/>
        </w:rPr>
      </w:pPr>
      <w:r w:rsidRPr="004237BF">
        <w:rPr>
          <w:rFonts w:ascii="Times New Roman" w:hAnsi="Times New Roman"/>
          <w:sz w:val="20"/>
          <w:lang w:val="en-US"/>
        </w:rPr>
        <w:t xml:space="preserve">The RFFE and antenna architecture is tricky, especially </w:t>
      </w:r>
      <w:r>
        <w:rPr>
          <w:rFonts w:ascii="Times New Roman" w:hAnsi="Times New Roman"/>
          <w:sz w:val="20"/>
          <w:lang w:val="en-US"/>
        </w:rPr>
        <w:t>combining</w:t>
      </w:r>
      <w:r w:rsidRPr="004237BF">
        <w:rPr>
          <w:rFonts w:ascii="Times New Roman" w:hAnsi="Times New Roman"/>
          <w:sz w:val="20"/>
          <w:lang w:val="en-US"/>
        </w:rPr>
        <w:t xml:space="preserve"> concurrent Rx/Tx operation of NR and unlicensed bands with too small or non-existent gaps to diplex bands that are very wide-band and thus are not compatible with high Q filtering.</w:t>
      </w:r>
      <w:r>
        <w:rPr>
          <w:rFonts w:ascii="Times New Roman" w:hAnsi="Times New Roman"/>
          <w:sz w:val="20"/>
          <w:lang w:val="en-US"/>
        </w:rPr>
        <w:t xml:space="preserve"> </w:t>
      </w:r>
    </w:p>
    <w:p w14:paraId="49C424D7" w14:textId="339668F2" w:rsidR="00781F4A" w:rsidRDefault="00781F4A" w:rsidP="00781F4A">
      <w:pPr>
        <w:pStyle w:val="TAN"/>
        <w:numPr>
          <w:ilvl w:val="0"/>
          <w:numId w:val="28"/>
        </w:numPr>
        <w:ind w:left="360"/>
        <w:rPr>
          <w:rFonts w:ascii="Times New Roman" w:hAnsi="Times New Roman"/>
          <w:sz w:val="20"/>
          <w:lang w:val="en-US"/>
        </w:rPr>
      </w:pPr>
      <w:r w:rsidRPr="004237BF">
        <w:rPr>
          <w:rFonts w:ascii="Times New Roman" w:hAnsi="Times New Roman"/>
          <w:sz w:val="20"/>
          <w:lang w:val="en-US"/>
        </w:rPr>
        <w:t xml:space="preserve">For </w:t>
      </w:r>
      <w:proofErr w:type="gramStart"/>
      <w:r w:rsidRPr="004237BF">
        <w:rPr>
          <w:rFonts w:ascii="Times New Roman" w:hAnsi="Times New Roman"/>
          <w:sz w:val="20"/>
          <w:lang w:val="en-US"/>
        </w:rPr>
        <w:t>all</w:t>
      </w:r>
      <w:r>
        <w:rPr>
          <w:rFonts w:ascii="Times New Roman" w:hAnsi="Times New Roman"/>
          <w:sz w:val="20"/>
          <w:lang w:val="en-US"/>
        </w:rPr>
        <w:t xml:space="preserve"> of</w:t>
      </w:r>
      <w:proofErr w:type="gramEnd"/>
      <w:r w:rsidRPr="004237BF">
        <w:rPr>
          <w:rFonts w:ascii="Times New Roman" w:hAnsi="Times New Roman"/>
          <w:sz w:val="20"/>
          <w:lang w:val="en-US"/>
        </w:rPr>
        <w:t xml:space="preserve"> these reasons, the isolation between these bands and frequency ranges are not high and thus harmonic related or cross-band MSDs shall be carefully assessed.</w:t>
      </w:r>
    </w:p>
    <w:p w14:paraId="7B9F834F" w14:textId="77777777" w:rsidR="00781F4A" w:rsidRDefault="00781F4A" w:rsidP="00781F4A">
      <w:pPr>
        <w:pStyle w:val="TAN"/>
        <w:ind w:left="0" w:firstLine="0"/>
        <w:rPr>
          <w:rFonts w:ascii="Times New Roman" w:hAnsi="Times New Roman"/>
          <w:b/>
          <w:bCs/>
          <w:sz w:val="20"/>
          <w:lang w:val="en-US"/>
        </w:rPr>
      </w:pPr>
    </w:p>
    <w:p w14:paraId="1A87A796" w14:textId="261B2D24" w:rsidR="00781F4A" w:rsidRPr="00447269" w:rsidRDefault="00781F4A" w:rsidP="00781F4A">
      <w:pPr>
        <w:pStyle w:val="TAN"/>
        <w:ind w:left="0" w:firstLine="0"/>
        <w:rPr>
          <w:rFonts w:ascii="Times New Roman" w:hAnsi="Times New Roman"/>
          <w:b/>
          <w:bCs/>
          <w:sz w:val="20"/>
          <w:lang w:val="en-US"/>
        </w:rPr>
      </w:pPr>
      <w:r w:rsidRPr="00447269">
        <w:rPr>
          <w:rFonts w:ascii="Times New Roman" w:hAnsi="Times New Roman"/>
          <w:b/>
          <w:bCs/>
          <w:sz w:val="20"/>
          <w:lang w:val="en-US"/>
        </w:rPr>
        <w:t xml:space="preserve">Observations: </w:t>
      </w:r>
    </w:p>
    <w:p w14:paraId="6134D332" w14:textId="77777777" w:rsidR="00781F4A" w:rsidRPr="00447269" w:rsidRDefault="00781F4A" w:rsidP="00781F4A">
      <w:pPr>
        <w:pStyle w:val="TAN"/>
        <w:numPr>
          <w:ilvl w:val="0"/>
          <w:numId w:val="31"/>
        </w:numPr>
        <w:rPr>
          <w:rFonts w:ascii="Times New Roman" w:hAnsi="Times New Roman"/>
          <w:b/>
          <w:bCs/>
          <w:sz w:val="20"/>
          <w:lang w:val="en-US"/>
        </w:rPr>
      </w:pPr>
      <w:r w:rsidRPr="00447269">
        <w:rPr>
          <w:rFonts w:ascii="Times New Roman" w:hAnsi="Times New Roman"/>
          <w:b/>
          <w:bCs/>
          <w:sz w:val="20"/>
          <w:lang w:val="en-US"/>
        </w:rPr>
        <w:t>One of the critical aspect</w:t>
      </w:r>
      <w:r>
        <w:rPr>
          <w:rFonts w:ascii="Times New Roman" w:hAnsi="Times New Roman"/>
          <w:b/>
          <w:bCs/>
          <w:sz w:val="20"/>
          <w:lang w:val="en-US"/>
        </w:rPr>
        <w:t>s</w:t>
      </w:r>
      <w:r w:rsidRPr="00447269">
        <w:rPr>
          <w:rFonts w:ascii="Times New Roman" w:hAnsi="Times New Roman"/>
          <w:b/>
          <w:bCs/>
          <w:sz w:val="20"/>
          <w:lang w:val="en-US"/>
        </w:rPr>
        <w:t xml:space="preserve"> of implementing NR/NR-U/</w:t>
      </w:r>
      <w:proofErr w:type="spellStart"/>
      <w:r w:rsidRPr="00447269">
        <w:rPr>
          <w:rFonts w:ascii="Times New Roman" w:hAnsi="Times New Roman"/>
          <w:b/>
          <w:bCs/>
          <w:sz w:val="20"/>
          <w:lang w:val="en-US"/>
        </w:rPr>
        <w:t>WiFi</w:t>
      </w:r>
      <w:proofErr w:type="spellEnd"/>
      <w:r w:rsidRPr="00447269">
        <w:rPr>
          <w:rFonts w:ascii="Times New Roman" w:hAnsi="Times New Roman"/>
          <w:b/>
          <w:bCs/>
          <w:sz w:val="20"/>
          <w:lang w:val="en-US"/>
        </w:rPr>
        <w:t xml:space="preserve"> bands in the 3.3-7.125GHz range is how to combine all the different bands and concurrent Rx/T</w:t>
      </w:r>
      <w:r>
        <w:rPr>
          <w:rFonts w:ascii="Times New Roman" w:hAnsi="Times New Roman"/>
          <w:b/>
          <w:bCs/>
          <w:sz w:val="20"/>
          <w:lang w:val="en-US"/>
        </w:rPr>
        <w:t xml:space="preserve">x </w:t>
      </w:r>
      <w:r w:rsidRPr="00447269">
        <w:rPr>
          <w:rFonts w:ascii="Times New Roman" w:hAnsi="Times New Roman"/>
          <w:b/>
          <w:bCs/>
          <w:sz w:val="20"/>
          <w:lang w:val="en-US"/>
        </w:rPr>
        <w:t xml:space="preserve">use cases together with DL and UL </w:t>
      </w:r>
      <w:r>
        <w:rPr>
          <w:rFonts w:ascii="Times New Roman" w:hAnsi="Times New Roman"/>
          <w:b/>
          <w:bCs/>
          <w:sz w:val="20"/>
          <w:lang w:val="en-US"/>
        </w:rPr>
        <w:t xml:space="preserve">CA and </w:t>
      </w:r>
      <w:r w:rsidRPr="00447269">
        <w:rPr>
          <w:rFonts w:ascii="Times New Roman" w:hAnsi="Times New Roman"/>
          <w:b/>
          <w:bCs/>
          <w:sz w:val="20"/>
          <w:lang w:val="en-US"/>
        </w:rPr>
        <w:t xml:space="preserve">MIMO operation. </w:t>
      </w:r>
    </w:p>
    <w:p w14:paraId="42971DB9" w14:textId="77777777" w:rsidR="00781F4A" w:rsidRDefault="00781F4A" w:rsidP="00781F4A">
      <w:pPr>
        <w:pStyle w:val="TAN"/>
        <w:numPr>
          <w:ilvl w:val="0"/>
          <w:numId w:val="31"/>
        </w:numPr>
        <w:rPr>
          <w:rFonts w:ascii="Times New Roman" w:hAnsi="Times New Roman"/>
          <w:b/>
          <w:bCs/>
          <w:sz w:val="20"/>
          <w:lang w:val="en-US"/>
        </w:rPr>
      </w:pPr>
      <w:r w:rsidRPr="00447269">
        <w:rPr>
          <w:rFonts w:ascii="Times New Roman" w:hAnsi="Times New Roman"/>
          <w:b/>
          <w:bCs/>
          <w:sz w:val="20"/>
          <w:lang w:val="en-US"/>
        </w:rPr>
        <w:t xml:space="preserve">This </w:t>
      </w:r>
      <w:r>
        <w:rPr>
          <w:rFonts w:ascii="Times New Roman" w:hAnsi="Times New Roman"/>
          <w:b/>
          <w:bCs/>
          <w:sz w:val="20"/>
          <w:lang w:val="en-US"/>
        </w:rPr>
        <w:t>requires implementations in terms of antenna sharing, filtering, use case management and feature support that is beyond the scope of what can be discussed with 3GPP and involve critical cost trade offs</w:t>
      </w:r>
    </w:p>
    <w:p w14:paraId="3A5C2603" w14:textId="2C44E8FA" w:rsidR="00781F4A" w:rsidRDefault="00781F4A" w:rsidP="00781F4A">
      <w:pPr>
        <w:pStyle w:val="TAN"/>
        <w:numPr>
          <w:ilvl w:val="0"/>
          <w:numId w:val="28"/>
        </w:numPr>
        <w:ind w:left="360"/>
        <w:rPr>
          <w:rFonts w:ascii="Times New Roman" w:hAnsi="Times New Roman"/>
          <w:b/>
          <w:bCs/>
          <w:sz w:val="20"/>
          <w:lang w:val="en-US"/>
        </w:rPr>
      </w:pPr>
      <w:r>
        <w:rPr>
          <w:rFonts w:ascii="Times New Roman" w:hAnsi="Times New Roman"/>
          <w:b/>
          <w:bCs/>
          <w:sz w:val="20"/>
          <w:lang w:val="en-US"/>
        </w:rPr>
        <w:t>Thus, we are not ready to discuss detailed solutions and performance numbers under many scenarios</w:t>
      </w:r>
    </w:p>
    <w:p w14:paraId="4B011837" w14:textId="6CCB2D92" w:rsidR="009B668B" w:rsidRPr="00781F4A" w:rsidRDefault="00781F4A" w:rsidP="00781F4A">
      <w:pPr>
        <w:pStyle w:val="TAN"/>
        <w:numPr>
          <w:ilvl w:val="0"/>
          <w:numId w:val="28"/>
        </w:numPr>
        <w:ind w:left="360"/>
        <w:rPr>
          <w:rFonts w:ascii="Times New Roman" w:hAnsi="Times New Roman"/>
          <w:b/>
          <w:bCs/>
          <w:sz w:val="20"/>
          <w:lang w:val="en-US"/>
        </w:rPr>
      </w:pPr>
      <w:r>
        <w:rPr>
          <w:rFonts w:ascii="Times New Roman" w:hAnsi="Times New Roman"/>
          <w:b/>
          <w:bCs/>
          <w:sz w:val="20"/>
          <w:lang w:val="en-US"/>
        </w:rPr>
        <w:t xml:space="preserve">If a specific n104 add-on may be implemented in the future, the first implementations will share the antenna and RFFE HW with </w:t>
      </w:r>
      <w:proofErr w:type="spellStart"/>
      <w:r>
        <w:rPr>
          <w:rFonts w:ascii="Times New Roman" w:hAnsi="Times New Roman"/>
          <w:b/>
          <w:bCs/>
          <w:sz w:val="20"/>
          <w:lang w:val="en-US"/>
        </w:rPr>
        <w:t>WiFi</w:t>
      </w:r>
      <w:proofErr w:type="spellEnd"/>
      <w:r>
        <w:rPr>
          <w:rFonts w:ascii="Times New Roman" w:hAnsi="Times New Roman"/>
          <w:b/>
          <w:bCs/>
          <w:sz w:val="20"/>
          <w:lang w:val="en-US"/>
        </w:rPr>
        <w:t>/NR-U and will still have to solve the concurrent operation with n46/n102 unlicensed bands which will come at extra cost.</w:t>
      </w:r>
    </w:p>
    <w:p w14:paraId="2B5F37B6" w14:textId="77777777" w:rsidR="00781F4A" w:rsidRDefault="00781F4A" w:rsidP="00781F4A">
      <w:pPr>
        <w:pStyle w:val="TAN"/>
        <w:ind w:left="0" w:firstLine="0"/>
        <w:rPr>
          <w:rFonts w:ascii="Times New Roman" w:hAnsi="Times New Roman"/>
          <w:b/>
          <w:bCs/>
          <w:sz w:val="20"/>
          <w:lang w:val="en-US"/>
        </w:rPr>
      </w:pPr>
    </w:p>
    <w:p w14:paraId="5D9FF71A" w14:textId="6AAA8939" w:rsidR="00781F4A" w:rsidRDefault="00781F4A" w:rsidP="00781F4A">
      <w:pPr>
        <w:pStyle w:val="TAN"/>
        <w:ind w:left="0" w:firstLine="0"/>
        <w:rPr>
          <w:rFonts w:ascii="Times New Roman" w:hAnsi="Times New Roman"/>
          <w:b/>
          <w:bCs/>
          <w:sz w:val="20"/>
          <w:lang w:val="en-US"/>
        </w:rPr>
      </w:pPr>
      <w:r w:rsidRPr="004237BF">
        <w:rPr>
          <w:rFonts w:ascii="Times New Roman" w:hAnsi="Times New Roman"/>
          <w:b/>
          <w:bCs/>
          <w:sz w:val="20"/>
          <w:lang w:val="en-US"/>
        </w:rPr>
        <w:t xml:space="preserve">Proposal on architecture and RFFE front end performance assumptions: </w:t>
      </w:r>
    </w:p>
    <w:p w14:paraId="7944DF27" w14:textId="77777777" w:rsidR="00781F4A" w:rsidRDefault="00781F4A" w:rsidP="00781F4A">
      <w:pPr>
        <w:pStyle w:val="TAN"/>
        <w:numPr>
          <w:ilvl w:val="0"/>
          <w:numId w:val="28"/>
        </w:numPr>
        <w:ind w:left="360"/>
        <w:rPr>
          <w:rFonts w:ascii="Times New Roman" w:hAnsi="Times New Roman"/>
          <w:b/>
          <w:bCs/>
          <w:sz w:val="20"/>
          <w:lang w:val="en-US"/>
        </w:rPr>
      </w:pPr>
      <w:r w:rsidRPr="004237BF">
        <w:rPr>
          <w:rFonts w:ascii="Times New Roman" w:hAnsi="Times New Roman"/>
          <w:b/>
          <w:bCs/>
          <w:sz w:val="20"/>
          <w:lang w:val="en-US"/>
        </w:rPr>
        <w:t xml:space="preserve">For combinations between the </w:t>
      </w:r>
      <w:r w:rsidRPr="004237BF">
        <w:rPr>
          <w:rFonts w:ascii="Times New Roman" w:eastAsia="Arial" w:hAnsi="Times New Roman"/>
          <w:b/>
          <w:bCs/>
          <w:sz w:val="20"/>
          <w:lang w:eastAsia="zh-CN"/>
        </w:rPr>
        <w:t>3.3-5GHz and 5.15-7.125GHz frequency ranges, the assumptions should account for the implementation of all the possible cases and not focus on an optimization for a specific two band case</w:t>
      </w:r>
      <w:r>
        <w:rPr>
          <w:rFonts w:ascii="Times New Roman" w:eastAsia="Arial" w:hAnsi="Times New Roman"/>
          <w:b/>
          <w:bCs/>
          <w:sz w:val="20"/>
          <w:lang w:eastAsia="zh-CN"/>
        </w:rPr>
        <w:t xml:space="preserve"> or feature support</w:t>
      </w:r>
      <w:r w:rsidRPr="004237BF">
        <w:rPr>
          <w:rFonts w:ascii="Times New Roman" w:eastAsia="Arial" w:hAnsi="Times New Roman"/>
          <w:b/>
          <w:bCs/>
          <w:sz w:val="20"/>
          <w:lang w:eastAsia="zh-CN"/>
        </w:rPr>
        <w:t>.</w:t>
      </w:r>
    </w:p>
    <w:p w14:paraId="76473806" w14:textId="4AA8B521" w:rsidR="009B668B" w:rsidRPr="00781F4A" w:rsidRDefault="00781F4A" w:rsidP="00781F4A">
      <w:pPr>
        <w:pStyle w:val="TAN"/>
        <w:numPr>
          <w:ilvl w:val="0"/>
          <w:numId w:val="28"/>
        </w:numPr>
        <w:ind w:left="360"/>
        <w:rPr>
          <w:rFonts w:ascii="Times New Roman" w:hAnsi="Times New Roman"/>
          <w:b/>
          <w:bCs/>
          <w:sz w:val="20"/>
          <w:lang w:val="en-US"/>
        </w:rPr>
      </w:pPr>
      <w:r w:rsidRPr="00781F4A">
        <w:rPr>
          <w:rFonts w:ascii="Times New Roman" w:hAnsi="Times New Roman"/>
          <w:b/>
          <w:bCs/>
          <w:sz w:val="20"/>
          <w:lang w:val="en-US"/>
        </w:rPr>
        <w:t>The assumptions for minimum requirements should be based on best effort implementation with 4 antennas of a UE supporting the WW roaming bands for NR/NR-U and Wi</w:t>
      </w:r>
      <w:r>
        <w:rPr>
          <w:rFonts w:ascii="Times New Roman" w:hAnsi="Times New Roman"/>
          <w:b/>
          <w:bCs/>
          <w:sz w:val="20"/>
          <w:lang w:val="en-US"/>
        </w:rPr>
        <w:t>-</w:t>
      </w:r>
      <w:r w:rsidRPr="00781F4A">
        <w:rPr>
          <w:rFonts w:ascii="Times New Roman" w:hAnsi="Times New Roman"/>
          <w:b/>
          <w:bCs/>
          <w:sz w:val="20"/>
          <w:lang w:val="en-US"/>
        </w:rPr>
        <w:t>Fi</w:t>
      </w:r>
      <w:r>
        <w:rPr>
          <w:rFonts w:ascii="Times New Roman" w:hAnsi="Times New Roman"/>
          <w:b/>
          <w:bCs/>
          <w:sz w:val="20"/>
          <w:lang w:val="en-US"/>
        </w:rPr>
        <w:t xml:space="preserve"> </w:t>
      </w:r>
      <w:r w:rsidRPr="00781F4A">
        <w:rPr>
          <w:rFonts w:ascii="Times New Roman" w:hAnsi="Times New Roman"/>
          <w:b/>
          <w:bCs/>
          <w:sz w:val="20"/>
          <w:lang w:val="en-US"/>
        </w:rPr>
        <w:t>6/6E/7 and a possible n79 add-on and assume that n104 will share the n46/n96/n102 HW in early implementations</w:t>
      </w:r>
    </w:p>
    <w:p w14:paraId="4A279D96" w14:textId="77777777" w:rsidR="009B668B" w:rsidRDefault="009B668B" w:rsidP="009B668B">
      <w:pPr>
        <w:spacing w:after="0"/>
      </w:pPr>
    </w:p>
    <w:p w14:paraId="50AE4A50" w14:textId="5842D831" w:rsidR="00A266B6" w:rsidRDefault="00A266B6" w:rsidP="00A266B6">
      <w:pPr>
        <w:pStyle w:val="Heading2"/>
        <w:rPr>
          <w:rFonts w:eastAsia="Arial"/>
          <w:lang w:eastAsia="zh-CN"/>
        </w:rPr>
      </w:pPr>
      <w:r>
        <w:rPr>
          <w:rFonts w:eastAsia="Arial"/>
          <w:lang w:eastAsia="zh-CN"/>
        </w:rPr>
        <w:lastRenderedPageBreak/>
        <w:t>2.</w:t>
      </w:r>
      <w:r w:rsidR="00875461">
        <w:rPr>
          <w:rFonts w:eastAsia="Arial"/>
          <w:lang w:eastAsia="zh-CN"/>
        </w:rPr>
        <w:t>3</w:t>
      </w:r>
      <w:r>
        <w:rPr>
          <w:rFonts w:eastAsia="Arial"/>
          <w:lang w:eastAsia="zh-CN"/>
        </w:rPr>
        <w:t xml:space="preserve"> </w:t>
      </w:r>
      <w:r w:rsidR="00875461">
        <w:rPr>
          <w:rFonts w:eastAsia="Arial"/>
          <w:lang w:eastAsia="zh-CN"/>
        </w:rPr>
        <w:t>CA_n78-n104 co-existence aspects</w:t>
      </w:r>
    </w:p>
    <w:p w14:paraId="56DA9518" w14:textId="7BC1CFC1" w:rsidR="00C5454A" w:rsidRDefault="00875461" w:rsidP="00A266B6">
      <w:pPr>
        <w:spacing w:after="0"/>
      </w:pPr>
      <w:r>
        <w:t xml:space="preserve">The TP submitted for CA_n78-n102 properly detected harmonic and harmonic mixing </w:t>
      </w:r>
      <w:proofErr w:type="gramStart"/>
      <w:r>
        <w:t>issues</w:t>
      </w:r>
      <w:r w:rsidR="00DC377D">
        <w:t>,</w:t>
      </w:r>
      <w:r>
        <w:t xml:space="preserve"> but</w:t>
      </w:r>
      <w:proofErr w:type="gramEnd"/>
      <w:r w:rsidR="00191284">
        <w:t xml:space="preserve"> did not explore the potential cross-isolation issue</w:t>
      </w:r>
      <w:r w:rsidR="00C5454A">
        <w:t xml:space="preserve"> and </w:t>
      </w:r>
      <w:r w:rsidR="004F394B">
        <w:t xml:space="preserve">totally </w:t>
      </w:r>
      <w:r w:rsidR="00C5454A">
        <w:t xml:space="preserve">ignored the Delta T/R impacts of implementing the multiplexing of multiple bands at the antenna with very little or </w:t>
      </w:r>
      <w:r w:rsidR="00781F4A">
        <w:t>non-</w:t>
      </w:r>
      <w:r w:rsidR="00C5454A">
        <w:t>existent frequency gaps.</w:t>
      </w:r>
    </w:p>
    <w:p w14:paraId="24989DF4" w14:textId="585473C0" w:rsidR="00C5454A" w:rsidRPr="00C5454A" w:rsidRDefault="00C5454A" w:rsidP="004F394B">
      <w:pPr>
        <w:pStyle w:val="Heading4"/>
      </w:pPr>
      <w:r w:rsidRPr="00C5454A">
        <w:t>Analysis of the submitted data</w:t>
      </w:r>
      <w:r w:rsidR="004F394B">
        <w:t xml:space="preserve"> for harmonic related MSDs</w:t>
      </w:r>
      <w:r w:rsidRPr="00C5454A">
        <w:t>:</w:t>
      </w:r>
    </w:p>
    <w:p w14:paraId="6B9C1BFE" w14:textId="1E849755" w:rsidR="00ED73E4" w:rsidRDefault="00C5454A" w:rsidP="00A266B6">
      <w:pPr>
        <w:spacing w:after="0"/>
      </w:pPr>
      <w:r>
        <w:t>T</w:t>
      </w:r>
      <w:r w:rsidR="00191284">
        <w:t xml:space="preserve">he </w:t>
      </w:r>
      <w:r w:rsidR="00D840C3">
        <w:t xml:space="preserve">harmonic related </w:t>
      </w:r>
      <w:r w:rsidR="00191284">
        <w:t>MSD values are copied from existing cases:</w:t>
      </w:r>
    </w:p>
    <w:p w14:paraId="4F04893F" w14:textId="636C7A29" w:rsidR="00191284" w:rsidRDefault="003261FC" w:rsidP="00971BDA">
      <w:pPr>
        <w:pStyle w:val="ListParagraph"/>
        <w:numPr>
          <w:ilvl w:val="0"/>
          <w:numId w:val="25"/>
        </w:numPr>
        <w:spacing w:after="0"/>
        <w:ind w:firstLineChars="0"/>
      </w:pPr>
      <w:r>
        <w:t xml:space="preserve">UL1/DL2 copied from n46 </w:t>
      </w:r>
      <w:r w:rsidR="00DC6EFC">
        <w:t>5MHz</w:t>
      </w:r>
      <w:r w:rsidR="00DC377D">
        <w:t xml:space="preserve"> </w:t>
      </w:r>
      <w:r>
        <w:t xml:space="preserve">UL with n7 </w:t>
      </w:r>
      <w:r w:rsidR="00DC6EFC">
        <w:t xml:space="preserve">5MHz </w:t>
      </w:r>
      <w:r>
        <w:t>DL</w:t>
      </w:r>
      <w:r w:rsidR="00DC6EFC">
        <w:t xml:space="preserve"> (5MHz is not a valid CBW for n46, will need a CR to move to 20MHz)</w:t>
      </w:r>
      <w:r w:rsidR="00B96C98">
        <w:t xml:space="preserve"> </w:t>
      </w:r>
    </w:p>
    <w:p w14:paraId="4A55D76B" w14:textId="5A18A161" w:rsidR="003261FC" w:rsidRDefault="003261FC" w:rsidP="00971BDA">
      <w:pPr>
        <w:pStyle w:val="ListParagraph"/>
        <w:numPr>
          <w:ilvl w:val="0"/>
          <w:numId w:val="25"/>
        </w:numPr>
        <w:spacing w:after="0"/>
        <w:ind w:firstLineChars="0"/>
      </w:pPr>
      <w:r>
        <w:t>UL2/DL1 copied from n1/2/3/25/66/70 5MHz UL with n77/78 10MHz DL</w:t>
      </w:r>
    </w:p>
    <w:p w14:paraId="7284BDFF" w14:textId="2E38129E" w:rsidR="003261FC" w:rsidRDefault="003261FC" w:rsidP="003261FC">
      <w:pPr>
        <w:spacing w:after="0"/>
      </w:pPr>
    </w:p>
    <w:p w14:paraId="20991BA8" w14:textId="77777777" w:rsidR="00D840C3" w:rsidRDefault="00D840C3" w:rsidP="003261FC">
      <w:pPr>
        <w:spacing w:after="0"/>
      </w:pPr>
      <w:r>
        <w:t>There are many aspects that are different for CA_n78-n104:</w:t>
      </w:r>
    </w:p>
    <w:p w14:paraId="3546FEB2" w14:textId="7924698A" w:rsidR="00D840C3" w:rsidRDefault="00D840C3" w:rsidP="00971BDA">
      <w:pPr>
        <w:pStyle w:val="ListParagraph"/>
        <w:numPr>
          <w:ilvl w:val="0"/>
          <w:numId w:val="26"/>
        </w:numPr>
        <w:spacing w:after="0"/>
        <w:ind w:firstLineChars="0"/>
      </w:pPr>
      <w:r>
        <w:t>n104 has 20MHz minimum CBW</w:t>
      </w:r>
      <w:r w:rsidR="00B96C98">
        <w:t xml:space="preserve"> </w:t>
      </w:r>
    </w:p>
    <w:p w14:paraId="382F0F5D" w14:textId="62071BA9" w:rsidR="00D840C3" w:rsidRDefault="00D840C3" w:rsidP="00971BDA">
      <w:pPr>
        <w:pStyle w:val="ListParagraph"/>
        <w:numPr>
          <w:ilvl w:val="0"/>
          <w:numId w:val="26"/>
        </w:numPr>
        <w:spacing w:after="0"/>
        <w:ind w:firstLineChars="0"/>
      </w:pPr>
      <w:r>
        <w:t>n78 has 10MHz minimum CBW</w:t>
      </w:r>
    </w:p>
    <w:p w14:paraId="45BD1B54" w14:textId="43F9AAA1" w:rsidR="00B96C98" w:rsidRDefault="00B96C98" w:rsidP="00971BDA">
      <w:pPr>
        <w:pStyle w:val="ListParagraph"/>
        <w:numPr>
          <w:ilvl w:val="0"/>
          <w:numId w:val="26"/>
        </w:numPr>
        <w:spacing w:after="0"/>
        <w:ind w:firstLineChars="0"/>
      </w:pPr>
      <w:r>
        <w:t>n46/n7 UL1/DL2 has a wrong CBW for n46 for both PC3 and PC5 in 38.101-1 and compared to CA_n78-n104</w:t>
      </w:r>
    </w:p>
    <w:p w14:paraId="02FFF498" w14:textId="77E6A967" w:rsidR="00B96C98" w:rsidRDefault="00B96C98" w:rsidP="00971BDA">
      <w:pPr>
        <w:pStyle w:val="ListParagraph"/>
        <w:numPr>
          <w:ilvl w:val="0"/>
          <w:numId w:val="26"/>
        </w:numPr>
        <w:spacing w:after="0"/>
        <w:ind w:firstLineChars="0"/>
      </w:pPr>
      <w:r>
        <w:t>UL2/DL1 case copied has the wrong UL and DL CBW compared to CA_n78-n104</w:t>
      </w:r>
    </w:p>
    <w:p w14:paraId="1F9A84C5" w14:textId="05E441CD" w:rsidR="00D840C3" w:rsidRDefault="00D840C3" w:rsidP="00D840C3">
      <w:pPr>
        <w:spacing w:after="0"/>
      </w:pPr>
    </w:p>
    <w:p w14:paraId="03C86D91" w14:textId="77777777" w:rsidR="00C5454A" w:rsidRDefault="00C5454A" w:rsidP="00D840C3">
      <w:pPr>
        <w:spacing w:after="0"/>
        <w:rPr>
          <w:b/>
          <w:bCs/>
        </w:rPr>
      </w:pPr>
      <w:r w:rsidRPr="00C5454A">
        <w:rPr>
          <w:b/>
          <w:bCs/>
        </w:rPr>
        <w:t>Proposal on valid</w:t>
      </w:r>
      <w:r w:rsidR="00D840C3" w:rsidRPr="00C5454A">
        <w:rPr>
          <w:b/>
          <w:bCs/>
        </w:rPr>
        <w:t xml:space="preserve"> test points</w:t>
      </w:r>
      <w:r w:rsidR="00B96C98" w:rsidRPr="00C5454A">
        <w:rPr>
          <w:b/>
          <w:bCs/>
        </w:rPr>
        <w:t xml:space="preserve"> for UL harmonics and harmonic mixing</w:t>
      </w:r>
      <w:r w:rsidR="00D840C3" w:rsidRPr="00C5454A">
        <w:rPr>
          <w:b/>
          <w:bCs/>
        </w:rPr>
        <w:t>:</w:t>
      </w:r>
      <w:r>
        <w:rPr>
          <w:b/>
          <w:bCs/>
        </w:rPr>
        <w:t xml:space="preserve"> </w:t>
      </w:r>
    </w:p>
    <w:p w14:paraId="0C3C64FF" w14:textId="1063D09D" w:rsidR="009B5879" w:rsidRDefault="00C5454A" w:rsidP="00971BDA">
      <w:pPr>
        <w:pStyle w:val="ListParagraph"/>
        <w:numPr>
          <w:ilvl w:val="0"/>
          <w:numId w:val="32"/>
        </w:numPr>
        <w:spacing w:after="0"/>
        <w:ind w:firstLineChars="0"/>
        <w:rPr>
          <w:b/>
          <w:bCs/>
        </w:rPr>
      </w:pPr>
      <w:r w:rsidRPr="00C5454A">
        <w:rPr>
          <w:b/>
          <w:bCs/>
        </w:rPr>
        <w:t>Table 1 below</w:t>
      </w:r>
      <w:r>
        <w:rPr>
          <w:b/>
          <w:bCs/>
        </w:rPr>
        <w:t xml:space="preserve"> is used for evaluation where n104 minimum CBW is corrected at 20MHz</w:t>
      </w:r>
    </w:p>
    <w:p w14:paraId="6046D872" w14:textId="5B9CBADB" w:rsidR="00C5454A" w:rsidRDefault="00C5454A" w:rsidP="00971BDA">
      <w:pPr>
        <w:pStyle w:val="ListParagraph"/>
        <w:numPr>
          <w:ilvl w:val="0"/>
          <w:numId w:val="32"/>
        </w:numPr>
        <w:spacing w:after="0"/>
        <w:ind w:firstLineChars="0"/>
        <w:rPr>
          <w:b/>
          <w:bCs/>
        </w:rPr>
      </w:pPr>
      <w:r>
        <w:rPr>
          <w:b/>
          <w:bCs/>
        </w:rPr>
        <w:t xml:space="preserve">The copied CA_n7-n46 </w:t>
      </w:r>
      <w:r w:rsidR="004F394B">
        <w:rPr>
          <w:b/>
          <w:bCs/>
        </w:rPr>
        <w:t>test point shall be corrected for the band n46 CBW</w:t>
      </w:r>
    </w:p>
    <w:p w14:paraId="60910E3F" w14:textId="539754DB" w:rsidR="00C5454A" w:rsidRPr="00C5454A" w:rsidRDefault="00C5454A" w:rsidP="00971BDA">
      <w:pPr>
        <w:pStyle w:val="ListParagraph"/>
        <w:numPr>
          <w:ilvl w:val="0"/>
          <w:numId w:val="32"/>
        </w:numPr>
        <w:spacing w:after="0"/>
        <w:ind w:firstLineChars="0"/>
        <w:rPr>
          <w:b/>
          <w:bCs/>
        </w:rPr>
      </w:pPr>
      <w:r>
        <w:rPr>
          <w:b/>
          <w:bCs/>
        </w:rPr>
        <w:t>At this time, we do not have MSD values to propose</w:t>
      </w:r>
      <w:r w:rsidR="00DC377D">
        <w:rPr>
          <w:b/>
          <w:bCs/>
        </w:rPr>
        <w:t>,</w:t>
      </w:r>
      <w:r>
        <w:rPr>
          <w:b/>
          <w:bCs/>
        </w:rPr>
        <w:t xml:space="preserve"> but higher values than the respective 23.9/8.3dB initially proposed shall be expected as n77 filter used for n78 does not have the rejection that the n7 FDD UL filter + HB/VHB diplexer.</w:t>
      </w:r>
    </w:p>
    <w:p w14:paraId="67A593A6" w14:textId="03FB5305" w:rsidR="00D840C3" w:rsidRDefault="00D840C3" w:rsidP="00D840C3">
      <w:pPr>
        <w:spacing w:after="0"/>
      </w:pPr>
    </w:p>
    <w:p w14:paraId="39DDC820" w14:textId="00912696" w:rsidR="00C5454A" w:rsidRDefault="00C5454A" w:rsidP="00C5454A">
      <w:pPr>
        <w:pStyle w:val="Caption"/>
        <w:keepNext/>
      </w:pPr>
      <w:r>
        <w:t xml:space="preserve">Table </w:t>
      </w:r>
      <w:r>
        <w:fldChar w:fldCharType="begin"/>
      </w:r>
      <w:r>
        <w:instrText xml:space="preserve"> SEQ Table \* ARABIC </w:instrText>
      </w:r>
      <w:r>
        <w:fldChar w:fldCharType="separate"/>
      </w:r>
      <w:r w:rsidR="00C56F7A">
        <w:rPr>
          <w:noProof/>
        </w:rPr>
        <w:t>1</w:t>
      </w:r>
      <w:r>
        <w:fldChar w:fldCharType="end"/>
      </w:r>
      <w:r>
        <w:t xml:space="preserve">: </w:t>
      </w:r>
      <w:r w:rsidR="004F394B">
        <w:t>UL2/DL1 UL harmonic and UL1/DL2 harmonic mixing test points for evaluation</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720"/>
        <w:gridCol w:w="810"/>
        <w:gridCol w:w="1661"/>
        <w:gridCol w:w="1759"/>
        <w:gridCol w:w="810"/>
        <w:gridCol w:w="1027"/>
        <w:gridCol w:w="1080"/>
        <w:gridCol w:w="1710"/>
      </w:tblGrid>
      <w:tr w:rsidR="00D840C3" w14:paraId="50229BA5" w14:textId="77777777" w:rsidTr="00C5454A">
        <w:trPr>
          <w:trHeight w:val="60"/>
          <w:jc w:val="center"/>
        </w:trPr>
        <w:tc>
          <w:tcPr>
            <w:tcW w:w="715" w:type="dxa"/>
            <w:vMerge w:val="restart"/>
            <w:vAlign w:val="center"/>
          </w:tcPr>
          <w:p w14:paraId="0892350E" w14:textId="77777777" w:rsidR="00D840C3" w:rsidRDefault="00D840C3" w:rsidP="00E22088">
            <w:pPr>
              <w:pStyle w:val="TAH"/>
            </w:pPr>
            <w:r>
              <w:t>UL band</w:t>
            </w:r>
          </w:p>
        </w:tc>
        <w:tc>
          <w:tcPr>
            <w:tcW w:w="720" w:type="dxa"/>
            <w:vMerge w:val="restart"/>
            <w:vAlign w:val="center"/>
          </w:tcPr>
          <w:p w14:paraId="6C0A1F8B" w14:textId="77777777" w:rsidR="00D840C3" w:rsidRDefault="00D840C3" w:rsidP="00E22088">
            <w:pPr>
              <w:pStyle w:val="TAH"/>
            </w:pPr>
            <w:r>
              <w:t>DL band</w:t>
            </w:r>
          </w:p>
        </w:tc>
        <w:tc>
          <w:tcPr>
            <w:tcW w:w="810" w:type="dxa"/>
            <w:vAlign w:val="center"/>
          </w:tcPr>
          <w:p w14:paraId="5B68FFF2" w14:textId="77777777" w:rsidR="00D840C3" w:rsidRDefault="00D840C3" w:rsidP="00E22088">
            <w:pPr>
              <w:pStyle w:val="TAH"/>
            </w:pPr>
            <w:r>
              <w:t>UL BW</w:t>
            </w:r>
          </w:p>
        </w:tc>
        <w:tc>
          <w:tcPr>
            <w:tcW w:w="1661" w:type="dxa"/>
            <w:vAlign w:val="center"/>
          </w:tcPr>
          <w:p w14:paraId="662FC8D8" w14:textId="77777777" w:rsidR="00D840C3" w:rsidRDefault="00D840C3" w:rsidP="00E22088">
            <w:pPr>
              <w:pStyle w:val="TAH"/>
              <w:rPr>
                <w:lang w:eastAsia="zh-CN"/>
              </w:rPr>
            </w:pPr>
            <w:r>
              <w:rPr>
                <w:lang w:eastAsia="zh-CN"/>
              </w:rPr>
              <w:t>SCS of UL band</w:t>
            </w:r>
          </w:p>
        </w:tc>
        <w:tc>
          <w:tcPr>
            <w:tcW w:w="1759" w:type="dxa"/>
            <w:vAlign w:val="center"/>
          </w:tcPr>
          <w:p w14:paraId="5238EFD1" w14:textId="77777777" w:rsidR="00D840C3" w:rsidRDefault="00D840C3" w:rsidP="00E22088">
            <w:pPr>
              <w:pStyle w:val="TAH"/>
            </w:pPr>
            <w:r>
              <w:t>UL RB Allocation</w:t>
            </w:r>
          </w:p>
        </w:tc>
        <w:tc>
          <w:tcPr>
            <w:tcW w:w="810" w:type="dxa"/>
            <w:vAlign w:val="center"/>
          </w:tcPr>
          <w:p w14:paraId="6D550D99" w14:textId="77777777" w:rsidR="00D840C3" w:rsidRDefault="00D840C3" w:rsidP="00E22088">
            <w:pPr>
              <w:pStyle w:val="TAH"/>
            </w:pPr>
            <w:r>
              <w:t>DL BW</w:t>
            </w:r>
          </w:p>
        </w:tc>
        <w:tc>
          <w:tcPr>
            <w:tcW w:w="1027" w:type="dxa"/>
            <w:vAlign w:val="center"/>
          </w:tcPr>
          <w:p w14:paraId="72F79D44" w14:textId="77777777" w:rsidR="00D840C3" w:rsidRDefault="00D840C3" w:rsidP="00E22088">
            <w:pPr>
              <w:pStyle w:val="TAH"/>
            </w:pPr>
            <w:r>
              <w:t>MSD</w:t>
            </w:r>
          </w:p>
        </w:tc>
        <w:tc>
          <w:tcPr>
            <w:tcW w:w="1080" w:type="dxa"/>
            <w:vMerge w:val="restart"/>
            <w:vAlign w:val="center"/>
          </w:tcPr>
          <w:p w14:paraId="20592F1E" w14:textId="77777777" w:rsidR="00D840C3" w:rsidRDefault="00D840C3" w:rsidP="00E22088">
            <w:pPr>
              <w:pStyle w:val="TAH"/>
              <w:rPr>
                <w:lang w:eastAsia="zh-CN"/>
              </w:rPr>
            </w:pPr>
            <w:r>
              <w:rPr>
                <w:lang w:eastAsia="zh-CN"/>
              </w:rPr>
              <w:t>UL/DL fc condition</w:t>
            </w:r>
          </w:p>
        </w:tc>
        <w:tc>
          <w:tcPr>
            <w:tcW w:w="1710" w:type="dxa"/>
            <w:vMerge w:val="restart"/>
            <w:vAlign w:val="center"/>
          </w:tcPr>
          <w:p w14:paraId="18715DA7" w14:textId="77777777" w:rsidR="00D840C3" w:rsidRDefault="00D840C3" w:rsidP="00E22088">
            <w:pPr>
              <w:pStyle w:val="TAH"/>
              <w:rPr>
                <w:lang w:eastAsia="zh-CN"/>
              </w:rPr>
            </w:pPr>
            <w:r>
              <w:rPr>
                <w:lang w:eastAsia="zh-CN"/>
              </w:rPr>
              <w:t>UL/DL harmonic order</w:t>
            </w:r>
          </w:p>
        </w:tc>
      </w:tr>
      <w:tr w:rsidR="00D840C3" w14:paraId="60DBA4C3" w14:textId="77777777" w:rsidTr="00C5454A">
        <w:trPr>
          <w:trHeight w:val="60"/>
          <w:jc w:val="center"/>
        </w:trPr>
        <w:tc>
          <w:tcPr>
            <w:tcW w:w="715" w:type="dxa"/>
            <w:vMerge/>
            <w:vAlign w:val="center"/>
          </w:tcPr>
          <w:p w14:paraId="5AB9E9D3" w14:textId="77777777" w:rsidR="00D840C3" w:rsidRDefault="00D840C3" w:rsidP="00E22088">
            <w:pPr>
              <w:spacing w:after="0"/>
              <w:rPr>
                <w:rFonts w:ascii="Arial" w:hAnsi="Arial" w:cs="Arial"/>
                <w:b/>
                <w:bCs/>
                <w:sz w:val="18"/>
                <w:szCs w:val="18"/>
              </w:rPr>
            </w:pPr>
          </w:p>
        </w:tc>
        <w:tc>
          <w:tcPr>
            <w:tcW w:w="720" w:type="dxa"/>
            <w:vMerge/>
            <w:vAlign w:val="center"/>
          </w:tcPr>
          <w:p w14:paraId="294C182C" w14:textId="77777777" w:rsidR="00D840C3" w:rsidRDefault="00D840C3" w:rsidP="00E22088">
            <w:pPr>
              <w:spacing w:after="0"/>
              <w:rPr>
                <w:rFonts w:ascii="Arial" w:hAnsi="Arial" w:cs="Arial"/>
                <w:b/>
                <w:bCs/>
                <w:sz w:val="18"/>
                <w:szCs w:val="18"/>
              </w:rPr>
            </w:pPr>
          </w:p>
        </w:tc>
        <w:tc>
          <w:tcPr>
            <w:tcW w:w="810" w:type="dxa"/>
            <w:vAlign w:val="center"/>
          </w:tcPr>
          <w:p w14:paraId="674825A0" w14:textId="77777777" w:rsidR="00D840C3" w:rsidRDefault="00D840C3" w:rsidP="00E22088">
            <w:pPr>
              <w:pStyle w:val="TAH"/>
            </w:pPr>
            <w:r>
              <w:t>(MHz)</w:t>
            </w:r>
          </w:p>
        </w:tc>
        <w:tc>
          <w:tcPr>
            <w:tcW w:w="1661" w:type="dxa"/>
            <w:vAlign w:val="center"/>
          </w:tcPr>
          <w:p w14:paraId="55D85C91" w14:textId="77777777" w:rsidR="00D840C3" w:rsidRDefault="00D840C3" w:rsidP="00E22088">
            <w:pPr>
              <w:pStyle w:val="TAH"/>
              <w:rPr>
                <w:lang w:eastAsia="zh-CN"/>
              </w:rPr>
            </w:pPr>
            <w:r>
              <w:rPr>
                <w:lang w:eastAsia="zh-CN"/>
              </w:rPr>
              <w:t>(kHz)</w:t>
            </w:r>
          </w:p>
        </w:tc>
        <w:tc>
          <w:tcPr>
            <w:tcW w:w="1759" w:type="dxa"/>
            <w:vAlign w:val="center"/>
          </w:tcPr>
          <w:p w14:paraId="686400AA" w14:textId="77777777" w:rsidR="00D840C3" w:rsidRDefault="00D840C3" w:rsidP="00E22088">
            <w:pPr>
              <w:pStyle w:val="TAH"/>
            </w:pPr>
            <w:r>
              <w:t>L</w:t>
            </w:r>
            <w:r>
              <w:rPr>
                <w:vertAlign w:val="subscript"/>
              </w:rPr>
              <w:t>CRB</w:t>
            </w:r>
          </w:p>
        </w:tc>
        <w:tc>
          <w:tcPr>
            <w:tcW w:w="810" w:type="dxa"/>
            <w:vAlign w:val="center"/>
          </w:tcPr>
          <w:p w14:paraId="5F7A595D" w14:textId="77777777" w:rsidR="00D840C3" w:rsidRDefault="00D840C3" w:rsidP="00E22088">
            <w:pPr>
              <w:pStyle w:val="TAH"/>
            </w:pPr>
            <w:r>
              <w:t>(MHz)</w:t>
            </w:r>
          </w:p>
        </w:tc>
        <w:tc>
          <w:tcPr>
            <w:tcW w:w="1027" w:type="dxa"/>
            <w:vAlign w:val="center"/>
          </w:tcPr>
          <w:p w14:paraId="73C33C4B" w14:textId="77777777" w:rsidR="00D840C3" w:rsidRDefault="00D840C3" w:rsidP="00E22088">
            <w:pPr>
              <w:pStyle w:val="TAH"/>
            </w:pPr>
            <w:r>
              <w:t>(dB)</w:t>
            </w:r>
          </w:p>
        </w:tc>
        <w:tc>
          <w:tcPr>
            <w:tcW w:w="1080" w:type="dxa"/>
            <w:vMerge/>
            <w:vAlign w:val="center"/>
          </w:tcPr>
          <w:p w14:paraId="23ECFE96" w14:textId="77777777" w:rsidR="00D840C3" w:rsidRDefault="00D840C3" w:rsidP="00E22088">
            <w:pPr>
              <w:spacing w:after="0"/>
              <w:rPr>
                <w:rFonts w:ascii="Arial" w:hAnsi="Arial" w:cs="Arial"/>
                <w:b/>
                <w:bCs/>
                <w:sz w:val="18"/>
                <w:szCs w:val="18"/>
                <w:lang w:eastAsia="zh-CN"/>
              </w:rPr>
            </w:pPr>
          </w:p>
        </w:tc>
        <w:tc>
          <w:tcPr>
            <w:tcW w:w="1710" w:type="dxa"/>
            <w:vMerge/>
            <w:vAlign w:val="center"/>
          </w:tcPr>
          <w:p w14:paraId="55EF855A" w14:textId="77777777" w:rsidR="00D840C3" w:rsidRDefault="00D840C3" w:rsidP="00E22088">
            <w:pPr>
              <w:spacing w:after="0"/>
              <w:rPr>
                <w:rFonts w:ascii="Arial" w:hAnsi="Arial" w:cs="Arial"/>
                <w:b/>
                <w:bCs/>
                <w:sz w:val="18"/>
                <w:szCs w:val="18"/>
                <w:lang w:eastAsia="zh-CN"/>
              </w:rPr>
            </w:pPr>
          </w:p>
        </w:tc>
      </w:tr>
      <w:tr w:rsidR="00D840C3" w14:paraId="15FC5811" w14:textId="77777777" w:rsidTr="00C5454A">
        <w:trPr>
          <w:trHeight w:val="60"/>
          <w:jc w:val="center"/>
        </w:trPr>
        <w:tc>
          <w:tcPr>
            <w:tcW w:w="715" w:type="dxa"/>
            <w:vAlign w:val="center"/>
          </w:tcPr>
          <w:p w14:paraId="654CA939" w14:textId="77777777" w:rsidR="00D840C3" w:rsidRDefault="00D840C3" w:rsidP="00E22088">
            <w:pPr>
              <w:pStyle w:val="TAC"/>
              <w:rPr>
                <w:lang w:eastAsia="zh-CN"/>
              </w:rPr>
            </w:pPr>
            <w:r>
              <w:rPr>
                <w:lang w:eastAsia="zh-CN"/>
              </w:rPr>
              <w:t>n78</w:t>
            </w:r>
          </w:p>
        </w:tc>
        <w:tc>
          <w:tcPr>
            <w:tcW w:w="720" w:type="dxa"/>
            <w:vAlign w:val="center"/>
          </w:tcPr>
          <w:p w14:paraId="4904EE7C" w14:textId="77777777" w:rsidR="00D840C3" w:rsidRDefault="00D840C3" w:rsidP="00E22088">
            <w:pPr>
              <w:pStyle w:val="TAC"/>
              <w:rPr>
                <w:lang w:eastAsia="zh-CN"/>
              </w:rPr>
            </w:pPr>
            <w:r>
              <w:rPr>
                <w:rFonts w:hint="eastAsia"/>
                <w:lang w:eastAsia="zh-CN"/>
              </w:rPr>
              <w:t>n</w:t>
            </w:r>
            <w:r>
              <w:rPr>
                <w:lang w:eastAsia="zh-CN"/>
              </w:rPr>
              <w:t>104</w:t>
            </w:r>
          </w:p>
        </w:tc>
        <w:tc>
          <w:tcPr>
            <w:tcW w:w="810" w:type="dxa"/>
            <w:noWrap/>
            <w:vAlign w:val="center"/>
          </w:tcPr>
          <w:p w14:paraId="5D3DF1C6" w14:textId="77777777" w:rsidR="00D840C3" w:rsidRDefault="00D840C3" w:rsidP="00E22088">
            <w:pPr>
              <w:pStyle w:val="TAC"/>
              <w:rPr>
                <w:bCs/>
                <w:lang w:eastAsia="zh-CN"/>
              </w:rPr>
            </w:pPr>
            <w:r>
              <w:rPr>
                <w:bCs/>
                <w:lang w:eastAsia="zh-CN"/>
              </w:rPr>
              <w:t>10</w:t>
            </w:r>
          </w:p>
        </w:tc>
        <w:tc>
          <w:tcPr>
            <w:tcW w:w="1661" w:type="dxa"/>
            <w:vAlign w:val="center"/>
          </w:tcPr>
          <w:p w14:paraId="2C7113E5" w14:textId="77777777" w:rsidR="00D840C3" w:rsidRDefault="00D840C3" w:rsidP="00E22088">
            <w:pPr>
              <w:pStyle w:val="TAC"/>
              <w:rPr>
                <w:bCs/>
                <w:lang w:eastAsia="zh-CN"/>
              </w:rPr>
            </w:pPr>
            <w:r>
              <w:rPr>
                <w:bCs/>
                <w:lang w:eastAsia="zh-CN"/>
              </w:rPr>
              <w:t>15</w:t>
            </w:r>
          </w:p>
        </w:tc>
        <w:tc>
          <w:tcPr>
            <w:tcW w:w="1759" w:type="dxa"/>
            <w:noWrap/>
            <w:vAlign w:val="center"/>
          </w:tcPr>
          <w:p w14:paraId="0914FF4D" w14:textId="77777777" w:rsidR="00D840C3" w:rsidRDefault="00D840C3" w:rsidP="00E22088">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810" w:type="dxa"/>
            <w:noWrap/>
            <w:vAlign w:val="center"/>
          </w:tcPr>
          <w:p w14:paraId="0592EEEA" w14:textId="5C513459" w:rsidR="00D840C3" w:rsidRDefault="00D840C3" w:rsidP="00E22088">
            <w:pPr>
              <w:pStyle w:val="TAC"/>
              <w:rPr>
                <w:lang w:eastAsia="zh-CN"/>
              </w:rPr>
            </w:pPr>
            <w:r w:rsidRPr="00D840C3">
              <w:rPr>
                <w:strike/>
                <w:lang w:eastAsia="zh-CN"/>
              </w:rPr>
              <w:t>10</w:t>
            </w:r>
            <w:r>
              <w:rPr>
                <w:lang w:eastAsia="zh-CN"/>
              </w:rPr>
              <w:t>20</w:t>
            </w:r>
          </w:p>
        </w:tc>
        <w:tc>
          <w:tcPr>
            <w:tcW w:w="1027" w:type="dxa"/>
            <w:noWrap/>
            <w:vAlign w:val="center"/>
          </w:tcPr>
          <w:p w14:paraId="70E4347D" w14:textId="4470053E" w:rsidR="00D840C3" w:rsidRDefault="00C5454A" w:rsidP="00E22088">
            <w:pPr>
              <w:pStyle w:val="TAC"/>
              <w:rPr>
                <w:bCs/>
                <w:lang w:eastAsia="zh-CN"/>
              </w:rPr>
            </w:pPr>
            <w:r w:rsidRPr="00C5454A">
              <w:rPr>
                <w:bCs/>
                <w:strike/>
                <w:lang w:eastAsia="zh-CN"/>
              </w:rPr>
              <w:t>23.9</w:t>
            </w:r>
            <w:r>
              <w:rPr>
                <w:bCs/>
                <w:lang w:eastAsia="zh-CN"/>
              </w:rPr>
              <w:t xml:space="preserve"> </w:t>
            </w:r>
            <w:r w:rsidR="00D840C3">
              <w:rPr>
                <w:bCs/>
                <w:lang w:eastAsia="zh-CN"/>
              </w:rPr>
              <w:t>TBD</w:t>
            </w:r>
          </w:p>
        </w:tc>
        <w:tc>
          <w:tcPr>
            <w:tcW w:w="1080" w:type="dxa"/>
            <w:vAlign w:val="center"/>
          </w:tcPr>
          <w:p w14:paraId="7DBE8310" w14:textId="77777777" w:rsidR="00D840C3" w:rsidRDefault="00D840C3" w:rsidP="00E22088">
            <w:pPr>
              <w:pStyle w:val="TAC"/>
              <w:rPr>
                <w:bCs/>
                <w:lang w:eastAsia="zh-CN"/>
              </w:rPr>
            </w:pPr>
            <w:r>
              <w:rPr>
                <w:bCs/>
                <w:lang w:eastAsia="zh-CN"/>
              </w:rPr>
              <w:t>NOTE 2</w:t>
            </w:r>
          </w:p>
        </w:tc>
        <w:tc>
          <w:tcPr>
            <w:tcW w:w="1710" w:type="dxa"/>
            <w:vAlign w:val="center"/>
          </w:tcPr>
          <w:p w14:paraId="54B3EF9E" w14:textId="5CC9CDB2" w:rsidR="00D840C3" w:rsidRDefault="00D840C3" w:rsidP="009B5879">
            <w:pPr>
              <w:pStyle w:val="TAC"/>
              <w:rPr>
                <w:bCs/>
                <w:lang w:eastAsia="zh-CN"/>
              </w:rPr>
            </w:pPr>
            <w:r>
              <w:rPr>
                <w:bCs/>
                <w:lang w:eastAsia="zh-CN"/>
              </w:rPr>
              <w:t>UL2/DL1</w:t>
            </w:r>
            <w:r w:rsidR="009B5879">
              <w:rPr>
                <w:bCs/>
                <w:lang w:eastAsia="zh-CN"/>
              </w:rPr>
              <w:t xml:space="preserve"> </w:t>
            </w:r>
            <w:proofErr w:type="gramStart"/>
            <w:r>
              <w:rPr>
                <w:bCs/>
                <w:lang w:eastAsia="zh-CN"/>
              </w:rPr>
              <w:t>direct-hit</w:t>
            </w:r>
            <w:proofErr w:type="gramEnd"/>
          </w:p>
        </w:tc>
      </w:tr>
      <w:tr w:rsidR="009B5879" w14:paraId="02113DD3" w14:textId="77777777" w:rsidTr="00C5454A">
        <w:trPr>
          <w:trHeight w:val="60"/>
          <w:jc w:val="center"/>
        </w:trPr>
        <w:tc>
          <w:tcPr>
            <w:tcW w:w="715" w:type="dxa"/>
            <w:tcBorders>
              <w:top w:val="single" w:sz="4" w:space="0" w:color="auto"/>
              <w:left w:val="single" w:sz="4" w:space="0" w:color="auto"/>
              <w:bottom w:val="single" w:sz="4" w:space="0" w:color="auto"/>
              <w:right w:val="single" w:sz="4" w:space="0" w:color="auto"/>
            </w:tcBorders>
            <w:vAlign w:val="center"/>
          </w:tcPr>
          <w:p w14:paraId="0043FDB3" w14:textId="77777777" w:rsidR="009B5879" w:rsidRDefault="009B5879" w:rsidP="00E22088">
            <w:pPr>
              <w:pStyle w:val="TAC"/>
              <w:rPr>
                <w:lang w:eastAsia="zh-CN"/>
              </w:rPr>
            </w:pPr>
            <w:r>
              <w:rPr>
                <w:rFonts w:hint="eastAsia"/>
                <w:lang w:eastAsia="zh-CN"/>
              </w:rPr>
              <w:t>n</w:t>
            </w:r>
            <w:r>
              <w:rPr>
                <w:lang w:eastAsia="zh-CN"/>
              </w:rPr>
              <w:t>104</w:t>
            </w:r>
          </w:p>
        </w:tc>
        <w:tc>
          <w:tcPr>
            <w:tcW w:w="720" w:type="dxa"/>
            <w:tcBorders>
              <w:top w:val="single" w:sz="4" w:space="0" w:color="auto"/>
              <w:left w:val="single" w:sz="4" w:space="0" w:color="auto"/>
              <w:bottom w:val="single" w:sz="4" w:space="0" w:color="auto"/>
              <w:right w:val="single" w:sz="4" w:space="0" w:color="auto"/>
            </w:tcBorders>
            <w:vAlign w:val="center"/>
          </w:tcPr>
          <w:p w14:paraId="4B68677C" w14:textId="77777777" w:rsidR="009B5879" w:rsidRPr="009B5879" w:rsidRDefault="009B5879" w:rsidP="00E22088">
            <w:pPr>
              <w:pStyle w:val="TAC"/>
              <w:rPr>
                <w:lang w:eastAsia="zh-CN"/>
              </w:rPr>
            </w:pPr>
            <w:r>
              <w:rPr>
                <w:lang w:eastAsia="zh-CN"/>
              </w:rPr>
              <w:t>n78</w:t>
            </w:r>
          </w:p>
        </w:tc>
        <w:tc>
          <w:tcPr>
            <w:tcW w:w="810" w:type="dxa"/>
            <w:tcBorders>
              <w:top w:val="single" w:sz="4" w:space="0" w:color="auto"/>
              <w:left w:val="single" w:sz="4" w:space="0" w:color="auto"/>
              <w:bottom w:val="single" w:sz="4" w:space="0" w:color="auto"/>
              <w:right w:val="single" w:sz="4" w:space="0" w:color="auto"/>
            </w:tcBorders>
            <w:noWrap/>
            <w:vAlign w:val="center"/>
          </w:tcPr>
          <w:p w14:paraId="7F56E75F" w14:textId="77777777" w:rsidR="009B5879" w:rsidRDefault="009B5879" w:rsidP="00E22088">
            <w:pPr>
              <w:pStyle w:val="TAC"/>
              <w:rPr>
                <w:bCs/>
                <w:lang w:eastAsia="zh-CN"/>
              </w:rPr>
            </w:pPr>
            <w:r>
              <w:rPr>
                <w:bCs/>
                <w:lang w:eastAsia="zh-CN"/>
              </w:rPr>
              <w:t>20</w:t>
            </w:r>
          </w:p>
        </w:tc>
        <w:tc>
          <w:tcPr>
            <w:tcW w:w="1661" w:type="dxa"/>
            <w:tcBorders>
              <w:top w:val="single" w:sz="4" w:space="0" w:color="auto"/>
              <w:left w:val="single" w:sz="4" w:space="0" w:color="auto"/>
              <w:bottom w:val="single" w:sz="4" w:space="0" w:color="auto"/>
              <w:right w:val="single" w:sz="4" w:space="0" w:color="auto"/>
            </w:tcBorders>
            <w:vAlign w:val="center"/>
          </w:tcPr>
          <w:p w14:paraId="43F7223F" w14:textId="77777777" w:rsidR="009B5879" w:rsidRDefault="009B5879" w:rsidP="00E22088">
            <w:pPr>
              <w:pStyle w:val="TAC"/>
              <w:rPr>
                <w:bCs/>
                <w:lang w:eastAsia="zh-CN"/>
              </w:rPr>
            </w:pPr>
            <w:r>
              <w:rPr>
                <w:bCs/>
                <w:lang w:eastAsia="zh-CN"/>
              </w:rPr>
              <w:t>15</w:t>
            </w:r>
          </w:p>
        </w:tc>
        <w:tc>
          <w:tcPr>
            <w:tcW w:w="1759" w:type="dxa"/>
            <w:tcBorders>
              <w:top w:val="single" w:sz="4" w:space="0" w:color="auto"/>
              <w:left w:val="single" w:sz="4" w:space="0" w:color="auto"/>
              <w:bottom w:val="single" w:sz="4" w:space="0" w:color="auto"/>
              <w:right w:val="single" w:sz="4" w:space="0" w:color="auto"/>
            </w:tcBorders>
            <w:noWrap/>
            <w:vAlign w:val="center"/>
          </w:tcPr>
          <w:p w14:paraId="7AE992BD" w14:textId="77777777" w:rsidR="009B5879" w:rsidRDefault="009B5879" w:rsidP="00E22088">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6DAF6447" w14:textId="77777777" w:rsidR="009B5879" w:rsidRPr="00852182" w:rsidRDefault="009B5879" w:rsidP="00E22088">
            <w:pPr>
              <w:pStyle w:val="TAC"/>
              <w:rPr>
                <w:lang w:eastAsia="zh-CN"/>
              </w:rPr>
            </w:pPr>
            <w:r w:rsidRPr="00852182">
              <w:rPr>
                <w:lang w:eastAsia="zh-CN"/>
              </w:rPr>
              <w:t>10</w:t>
            </w:r>
          </w:p>
        </w:tc>
        <w:tc>
          <w:tcPr>
            <w:tcW w:w="1027" w:type="dxa"/>
            <w:tcBorders>
              <w:top w:val="single" w:sz="4" w:space="0" w:color="auto"/>
              <w:left w:val="single" w:sz="4" w:space="0" w:color="auto"/>
              <w:bottom w:val="single" w:sz="4" w:space="0" w:color="auto"/>
              <w:right w:val="single" w:sz="4" w:space="0" w:color="auto"/>
            </w:tcBorders>
            <w:noWrap/>
            <w:vAlign w:val="center"/>
          </w:tcPr>
          <w:p w14:paraId="7CA6EF4D" w14:textId="6B3B0447" w:rsidR="009B5879" w:rsidRDefault="00C5454A" w:rsidP="00E22088">
            <w:pPr>
              <w:pStyle w:val="TAC"/>
              <w:rPr>
                <w:bCs/>
                <w:lang w:eastAsia="zh-CN"/>
              </w:rPr>
            </w:pPr>
            <w:r w:rsidRPr="00C5454A">
              <w:rPr>
                <w:bCs/>
                <w:strike/>
                <w:lang w:eastAsia="zh-CN"/>
              </w:rPr>
              <w:t>8.3</w:t>
            </w:r>
            <w:r>
              <w:rPr>
                <w:bCs/>
                <w:lang w:eastAsia="zh-CN"/>
              </w:rPr>
              <w:t xml:space="preserve"> </w:t>
            </w:r>
            <w:r w:rsidR="009B5879">
              <w:rPr>
                <w:bCs/>
                <w:lang w:eastAsia="zh-CN"/>
              </w:rPr>
              <w:t>TBD</w:t>
            </w:r>
          </w:p>
        </w:tc>
        <w:tc>
          <w:tcPr>
            <w:tcW w:w="1080" w:type="dxa"/>
            <w:tcBorders>
              <w:top w:val="single" w:sz="4" w:space="0" w:color="auto"/>
              <w:left w:val="single" w:sz="4" w:space="0" w:color="auto"/>
              <w:bottom w:val="single" w:sz="4" w:space="0" w:color="auto"/>
              <w:right w:val="single" w:sz="4" w:space="0" w:color="auto"/>
            </w:tcBorders>
            <w:vAlign w:val="center"/>
          </w:tcPr>
          <w:p w14:paraId="2B375263" w14:textId="77777777" w:rsidR="009B5879" w:rsidRDefault="009B5879" w:rsidP="00E22088">
            <w:pPr>
              <w:pStyle w:val="TAC"/>
              <w:rPr>
                <w:bCs/>
                <w:lang w:eastAsia="zh-CN"/>
              </w:rPr>
            </w:pPr>
            <w:r>
              <w:rPr>
                <w:bCs/>
                <w:lang w:eastAsia="zh-CN"/>
              </w:rPr>
              <w:t>NOTE 7</w:t>
            </w:r>
          </w:p>
        </w:tc>
        <w:tc>
          <w:tcPr>
            <w:tcW w:w="1710" w:type="dxa"/>
            <w:tcBorders>
              <w:top w:val="single" w:sz="4" w:space="0" w:color="auto"/>
              <w:left w:val="single" w:sz="4" w:space="0" w:color="auto"/>
              <w:bottom w:val="single" w:sz="4" w:space="0" w:color="auto"/>
              <w:right w:val="single" w:sz="4" w:space="0" w:color="auto"/>
            </w:tcBorders>
            <w:vAlign w:val="center"/>
          </w:tcPr>
          <w:p w14:paraId="04606BB9" w14:textId="36A93EC6" w:rsidR="009B5879" w:rsidRDefault="009B5879" w:rsidP="00E22088">
            <w:pPr>
              <w:pStyle w:val="TAC"/>
              <w:rPr>
                <w:bCs/>
                <w:lang w:eastAsia="zh-CN"/>
              </w:rPr>
            </w:pPr>
            <w:r>
              <w:rPr>
                <w:bCs/>
                <w:lang w:eastAsia="zh-CN"/>
              </w:rPr>
              <w:t>UL1/DL2</w:t>
            </w:r>
          </w:p>
        </w:tc>
      </w:tr>
    </w:tbl>
    <w:p w14:paraId="271D0003" w14:textId="3BB89B3A" w:rsidR="004F394B" w:rsidRPr="004F394B" w:rsidRDefault="004F394B" w:rsidP="004F394B">
      <w:pPr>
        <w:pStyle w:val="Heading4"/>
      </w:pPr>
      <w:r w:rsidRPr="004F394B">
        <w:t xml:space="preserve">Analysis of the submitted data for </w:t>
      </w:r>
      <w:proofErr w:type="spellStart"/>
      <w:r w:rsidRPr="004F394B">
        <w:t>DeltaT</w:t>
      </w:r>
      <w:proofErr w:type="spellEnd"/>
      <w:r w:rsidRPr="004F394B">
        <w:t>/R:</w:t>
      </w:r>
    </w:p>
    <w:p w14:paraId="5701823B" w14:textId="3B87CB50" w:rsidR="004F394B" w:rsidRDefault="004F394B" w:rsidP="004F394B">
      <w:pPr>
        <w:spacing w:after="0"/>
      </w:pPr>
      <w:r w:rsidRPr="004F394B">
        <w:t xml:space="preserve">The TP basically proposed only </w:t>
      </w:r>
      <w:r>
        <w:t>0.5dB Delta R for n78 with all the other Delta T/R at zero, totally ignoring the additional losses needed to support simultaneous Tx/Rx and multiplexing to the same antennas with the other 3.3-7.125 GHz bands.</w:t>
      </w:r>
    </w:p>
    <w:p w14:paraId="638F9D3E" w14:textId="0433E500" w:rsidR="0084526F" w:rsidRDefault="0084526F" w:rsidP="004F394B">
      <w:pPr>
        <w:spacing w:after="0"/>
      </w:pPr>
    </w:p>
    <w:p w14:paraId="55E4F2B6" w14:textId="01841AAA" w:rsidR="00D77D53" w:rsidRDefault="00D77D53" w:rsidP="004F394B">
      <w:pPr>
        <w:spacing w:after="0"/>
      </w:pPr>
      <w:r>
        <w:t xml:space="preserve">There are similar cases already specified for </w:t>
      </w:r>
      <w:proofErr w:type="spellStart"/>
      <w:r>
        <w:t>DelaT</w:t>
      </w:r>
      <w:proofErr w:type="spellEnd"/>
      <w:r>
        <w:t>/R which are compiled in the following two tables.</w:t>
      </w:r>
    </w:p>
    <w:p w14:paraId="0B530663" w14:textId="0B28B80B" w:rsidR="00D77D53" w:rsidRDefault="00D77D53" w:rsidP="004F394B">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77D53" w14:paraId="1064B8F6" w14:textId="77777777" w:rsidTr="00D77D53">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ECE7585" w14:textId="77777777" w:rsidR="00D77D53" w:rsidRDefault="00D77D53">
            <w:pPr>
              <w:pStyle w:val="TAH"/>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017F6C27" w14:textId="77777777" w:rsidR="00D77D53" w:rsidRDefault="00D77D53">
            <w:pPr>
              <w:pStyle w:val="TAH"/>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p>
        </w:tc>
      </w:tr>
      <w:tr w:rsidR="00D77D53" w14:paraId="2868DE3C" w14:textId="77777777" w:rsidTr="00D77D53">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3186FF7" w14:textId="77777777" w:rsidR="00D77D53" w:rsidRDefault="00D77D53">
            <w:pPr>
              <w:spacing w:after="0"/>
              <w:rPr>
                <w:rFonts w:ascii="Arial" w:eastAsiaTheme="minorHAnsi" w:hAnsi="Arial" w:cstheme="minorBidi"/>
                <w:b/>
                <w:sz w:val="18"/>
                <w:szCs w:val="22"/>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5B8C175B" w14:textId="77777777" w:rsidR="00D77D53" w:rsidRDefault="00D77D53">
            <w:pPr>
              <w:pStyle w:val="TAH"/>
            </w:pPr>
            <w:r>
              <w:rPr>
                <w:color w:val="000000" w:themeColor="text1"/>
              </w:rPr>
              <w:t>Component band in order of bands in configuration</w:t>
            </w:r>
            <w:r>
              <w:rPr>
                <w:color w:val="000000" w:themeColor="text1"/>
                <w:vertAlign w:val="superscript"/>
              </w:rPr>
              <w:t>10</w:t>
            </w:r>
          </w:p>
        </w:tc>
      </w:tr>
      <w:tr w:rsidR="00D77D53" w14:paraId="629015EC" w14:textId="77777777" w:rsidTr="00D77D5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1E45DD" w14:textId="77777777" w:rsidR="00D77D53" w:rsidRPr="00D77D53" w:rsidRDefault="00D77D53">
            <w:pPr>
              <w:pStyle w:val="TAC"/>
            </w:pPr>
            <w:r w:rsidRPr="00D77D53">
              <w:t>CA_n46-n48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AEE73" w14:textId="77777777" w:rsidR="00D77D53" w:rsidRPr="00D77D53" w:rsidRDefault="00D77D53">
            <w:pPr>
              <w:pStyle w:val="TAC"/>
            </w:pPr>
            <w:r w:rsidRPr="00D77D53">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4A9056" w14:textId="77777777" w:rsidR="00D77D53" w:rsidRPr="00D77D53" w:rsidRDefault="00D77D53">
            <w:pPr>
              <w:pStyle w:val="TAC"/>
            </w:pPr>
            <w:r w:rsidRPr="00D77D53">
              <w:t>0.5</w:t>
            </w:r>
          </w:p>
        </w:tc>
      </w:tr>
      <w:tr w:rsidR="00D77D53" w14:paraId="48E4A884" w14:textId="77777777" w:rsidTr="00D77D5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3C97B8" w14:textId="77777777" w:rsidR="00D77D53" w:rsidRDefault="00D77D53" w:rsidP="00D77D53">
            <w:pPr>
              <w:pStyle w:val="TAC"/>
            </w:pPr>
            <w:r>
              <w:t>CA_n46-n77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956163" w14:textId="77777777" w:rsidR="00D77D53" w:rsidRDefault="00D77D53" w:rsidP="00D77D53">
            <w:pPr>
              <w:pStyle w:val="TAC"/>
            </w:pPr>
            <w: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C5CA0A" w14:textId="77777777" w:rsidR="00D77D53" w:rsidRDefault="00D77D53" w:rsidP="00D77D53">
            <w:pPr>
              <w:pStyle w:val="TAC"/>
            </w:pPr>
            <w:r>
              <w:t>0.8</w:t>
            </w:r>
          </w:p>
        </w:tc>
      </w:tr>
      <w:tr w:rsidR="00D77D53" w14:paraId="212A3321" w14:textId="77777777" w:rsidTr="00D77D5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21A35A" w14:textId="77777777" w:rsidR="00D77D53" w:rsidRPr="00D77D53" w:rsidRDefault="00D77D53">
            <w:pPr>
              <w:pStyle w:val="TAC"/>
            </w:pPr>
            <w:r w:rsidRPr="00D77D53">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846D8B" w14:textId="77777777" w:rsidR="00D77D53" w:rsidRPr="00D77D53" w:rsidRDefault="00D77D53">
            <w:pPr>
              <w:pStyle w:val="TAC"/>
            </w:pPr>
            <w:r w:rsidRPr="00D77D53">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6B29A9" w14:textId="77777777" w:rsidR="00D77D53" w:rsidRPr="00D77D53" w:rsidRDefault="00D77D53">
            <w:pPr>
              <w:pStyle w:val="TAC"/>
            </w:pPr>
            <w:r w:rsidRPr="00D77D53">
              <w:t>0.8</w:t>
            </w:r>
          </w:p>
        </w:tc>
      </w:tr>
      <w:tr w:rsidR="00D77D53" w14:paraId="27BD56FF" w14:textId="77777777" w:rsidTr="00D77D5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8897FB" w14:textId="77777777" w:rsidR="00D77D53" w:rsidRPr="00D77D53" w:rsidRDefault="00D77D53">
            <w:pPr>
              <w:pStyle w:val="TAC"/>
            </w:pPr>
            <w:r w:rsidRPr="00D77D53">
              <w:t>CA_n46-n96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3B7611" w14:textId="77777777" w:rsidR="00D77D53" w:rsidRPr="00D77D53" w:rsidRDefault="00D77D53">
            <w:pPr>
              <w:pStyle w:val="TAC"/>
            </w:pPr>
            <w:r w:rsidRPr="00D77D53">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D23A5" w14:textId="77777777" w:rsidR="00D77D53" w:rsidRPr="00D77D53" w:rsidRDefault="00D77D53">
            <w:pPr>
              <w:pStyle w:val="TAC"/>
            </w:pPr>
            <w:r w:rsidRPr="00D77D53">
              <w:t>0.5</w:t>
            </w:r>
          </w:p>
        </w:tc>
      </w:tr>
      <w:tr w:rsidR="00D77D53" w14:paraId="705DF51F" w14:textId="77777777" w:rsidTr="00D77D5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BF3740" w14:textId="77777777" w:rsidR="00D77D53" w:rsidRPr="00D77D53" w:rsidRDefault="00D77D53">
            <w:pPr>
              <w:pStyle w:val="TAC"/>
            </w:pPr>
            <w:r w:rsidRPr="00D77D53">
              <w:t>CA_n46-n102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B75816" w14:textId="77777777" w:rsidR="00D77D53" w:rsidRPr="00D77D53" w:rsidRDefault="00D77D53">
            <w:pPr>
              <w:pStyle w:val="TAC"/>
            </w:pPr>
            <w:r w:rsidRPr="00D77D53">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BB028F" w14:textId="77777777" w:rsidR="00D77D53" w:rsidRPr="00D77D53" w:rsidRDefault="00D77D53">
            <w:pPr>
              <w:pStyle w:val="TAC"/>
            </w:pPr>
            <w:r w:rsidRPr="00D77D53">
              <w:t>0.5</w:t>
            </w:r>
          </w:p>
        </w:tc>
      </w:tr>
      <w:tr w:rsidR="00D77D53" w14:paraId="05D0F44A" w14:textId="77777777" w:rsidTr="00D77D5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1D3CF0" w14:textId="77777777" w:rsidR="00D77D53" w:rsidRDefault="00D77D53">
            <w:pPr>
              <w:pStyle w:val="TAC"/>
            </w:pPr>
            <w:r w:rsidRPr="00D77D53">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B76F2C" w14:textId="77777777" w:rsidR="00D77D53" w:rsidRDefault="00D77D53">
            <w:pPr>
              <w:pStyle w:val="TAC"/>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0B65E" w14:textId="77777777" w:rsidR="00D77D53" w:rsidRDefault="00D77D53">
            <w:pPr>
              <w:pStyle w:val="TAC"/>
            </w:pPr>
            <w:r>
              <w:t>0.5</w:t>
            </w:r>
          </w:p>
        </w:tc>
      </w:tr>
      <w:tr w:rsidR="00D77D53" w14:paraId="597D0684" w14:textId="77777777" w:rsidTr="00D77D5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373C73" w14:textId="77777777" w:rsidR="00D77D53" w:rsidRDefault="00D77D53">
            <w:pPr>
              <w:pStyle w:val="TAC"/>
            </w:pPr>
            <w:r>
              <w:t>CA_n77-n79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16D4E0" w14:textId="77777777" w:rsidR="00D77D53" w:rsidRDefault="00D77D53">
            <w:pPr>
              <w:pStyle w:val="TAC"/>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F1920F" w14:textId="77777777" w:rsidR="00D77D53" w:rsidRDefault="00D77D53">
            <w:pPr>
              <w:pStyle w:val="TAC"/>
            </w:pPr>
            <w:r>
              <w:t>0.5</w:t>
            </w:r>
          </w:p>
        </w:tc>
      </w:tr>
      <w:tr w:rsidR="00D77D53" w14:paraId="54408133" w14:textId="77777777" w:rsidTr="00D77D5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D39843" w14:textId="77777777" w:rsidR="00D77D53" w:rsidRDefault="00D77D53" w:rsidP="00D77D53">
            <w:pPr>
              <w:pStyle w:val="TAC"/>
            </w:pPr>
            <w:r>
              <w:t>CA_n77-n102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8529BF" w14:textId="77777777" w:rsidR="00D77D53" w:rsidRDefault="00D77D53" w:rsidP="00D77D53">
            <w:pPr>
              <w:pStyle w:val="TAC"/>
            </w:pPr>
            <w: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9F2AF9" w14:textId="77777777" w:rsidR="00D77D53" w:rsidRDefault="00D77D53" w:rsidP="00D77D53">
            <w:pPr>
              <w:pStyle w:val="TAC"/>
            </w:pPr>
            <w:r>
              <w:t>1.5</w:t>
            </w:r>
          </w:p>
        </w:tc>
      </w:tr>
      <w:tr w:rsidR="00D77D53" w14:paraId="3331F687" w14:textId="77777777" w:rsidTr="00D77D53">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1B5E15" w14:textId="77777777" w:rsidR="00D77D53" w:rsidRDefault="00D77D53">
            <w:pPr>
              <w:pStyle w:val="TAC"/>
            </w:pPr>
            <w:r>
              <w:t>CA_n78-n79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F51B94" w14:textId="77777777" w:rsidR="00D77D53" w:rsidRDefault="00D77D53">
            <w:pPr>
              <w:pStyle w:val="TAC"/>
            </w:pPr>
            <w:r>
              <w:t>0.5 / 1.5</w:t>
            </w:r>
            <w:r w:rsidRPr="00D77D53">
              <w:rPr>
                <w:vertAlign w:val="superscript"/>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FCF56" w14:textId="77777777" w:rsidR="00D77D53" w:rsidRPr="00D77D53" w:rsidRDefault="00D77D53">
            <w:pPr>
              <w:pStyle w:val="TAC"/>
            </w:pPr>
            <w:r>
              <w:t>0.5 / 1.5</w:t>
            </w:r>
            <w:r w:rsidRPr="00D77D53">
              <w:rPr>
                <w:vertAlign w:val="superscript"/>
              </w:rPr>
              <w:t>8</w:t>
            </w:r>
          </w:p>
        </w:tc>
      </w:tr>
      <w:tr w:rsidR="00D77D53" w14:paraId="420E62A6" w14:textId="77777777" w:rsidTr="00D77D5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5ED0FB" w14:textId="11C8E2CB" w:rsidR="00D77D53" w:rsidRDefault="00D77D53" w:rsidP="00D77D53">
            <w:pPr>
              <w:pStyle w:val="TAC"/>
            </w:pPr>
            <w:r>
              <w:t>CA_n78-n102</w:t>
            </w:r>
          </w:p>
        </w:tc>
        <w:tc>
          <w:tcPr>
            <w:tcW w:w="2952" w:type="dxa"/>
            <w:tcBorders>
              <w:top w:val="single" w:sz="4" w:space="0" w:color="auto"/>
              <w:left w:val="single" w:sz="4" w:space="0" w:color="auto"/>
              <w:bottom w:val="single" w:sz="4" w:space="0" w:color="auto"/>
              <w:right w:val="single" w:sz="4" w:space="0" w:color="auto"/>
            </w:tcBorders>
            <w:vAlign w:val="center"/>
          </w:tcPr>
          <w:p w14:paraId="3E8409B8" w14:textId="62B1346D" w:rsidR="00D77D53" w:rsidRDefault="00D77D53" w:rsidP="00D77D53">
            <w:pPr>
              <w:pStyle w:val="TAC"/>
            </w:pPr>
            <w:r>
              <w:rPr>
                <w:lang w:eastAsia="zh-CN"/>
              </w:rPr>
              <w:t>1.5</w:t>
            </w:r>
          </w:p>
        </w:tc>
        <w:tc>
          <w:tcPr>
            <w:tcW w:w="2952" w:type="dxa"/>
            <w:tcBorders>
              <w:top w:val="single" w:sz="4" w:space="0" w:color="auto"/>
              <w:left w:val="single" w:sz="4" w:space="0" w:color="auto"/>
              <w:bottom w:val="single" w:sz="4" w:space="0" w:color="auto"/>
              <w:right w:val="single" w:sz="4" w:space="0" w:color="auto"/>
            </w:tcBorders>
            <w:vAlign w:val="center"/>
          </w:tcPr>
          <w:p w14:paraId="6A75BE32" w14:textId="433519A8" w:rsidR="00D77D53" w:rsidRDefault="00D77D53" w:rsidP="00D77D53">
            <w:pPr>
              <w:pStyle w:val="TAC"/>
            </w:pPr>
            <w:r>
              <w:rPr>
                <w:lang w:eastAsia="zh-CN"/>
              </w:rPr>
              <w:t>1.5</w:t>
            </w:r>
          </w:p>
        </w:tc>
      </w:tr>
    </w:tbl>
    <w:p w14:paraId="3EC10A58" w14:textId="77777777" w:rsidR="00D77D53" w:rsidRDefault="00D77D53" w:rsidP="00D77D53">
      <w:pPr>
        <w:pStyle w:val="TAN"/>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4293AB0" w14:textId="77777777" w:rsidR="00D77D53" w:rsidRDefault="00D77D53" w:rsidP="004F394B">
      <w:pPr>
        <w:spacing w:after="0"/>
      </w:pPr>
    </w:p>
    <w:p w14:paraId="148A5388" w14:textId="77777777" w:rsidR="0084526F" w:rsidRDefault="0084526F" w:rsidP="004F394B">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4526F" w14:paraId="306DC87D" w14:textId="77777777" w:rsidTr="0084526F">
        <w:trPr>
          <w:trHeight w:val="187"/>
          <w:jc w:val="center"/>
        </w:trPr>
        <w:tc>
          <w:tcPr>
            <w:tcW w:w="1535" w:type="dxa"/>
            <w:vMerge w:val="restart"/>
          </w:tcPr>
          <w:p w14:paraId="60453F06" w14:textId="77777777" w:rsidR="0084526F" w:rsidRDefault="0084526F" w:rsidP="0084526F">
            <w:pPr>
              <w:pStyle w:val="TAH"/>
            </w:pPr>
            <w:r>
              <w:t>Inter-band CA combination</w:t>
            </w:r>
          </w:p>
        </w:tc>
        <w:tc>
          <w:tcPr>
            <w:tcW w:w="5904" w:type="dxa"/>
            <w:gridSpan w:val="2"/>
          </w:tcPr>
          <w:p w14:paraId="5B8FA304" w14:textId="77777777" w:rsidR="0084526F" w:rsidRDefault="0084526F" w:rsidP="0084526F">
            <w:pPr>
              <w:pStyle w:val="TAH"/>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84526F" w14:paraId="064F68C9" w14:textId="77777777" w:rsidTr="0084526F">
        <w:trPr>
          <w:trHeight w:val="187"/>
          <w:jc w:val="center"/>
        </w:trPr>
        <w:tc>
          <w:tcPr>
            <w:tcW w:w="1535" w:type="dxa"/>
            <w:vMerge/>
            <w:tcBorders>
              <w:bottom w:val="single" w:sz="4" w:space="0" w:color="auto"/>
            </w:tcBorders>
          </w:tcPr>
          <w:p w14:paraId="7EB13CCC" w14:textId="77777777" w:rsidR="0084526F" w:rsidRDefault="0084526F" w:rsidP="0084526F">
            <w:pPr>
              <w:pStyle w:val="TAH"/>
            </w:pPr>
          </w:p>
        </w:tc>
        <w:tc>
          <w:tcPr>
            <w:tcW w:w="5904" w:type="dxa"/>
            <w:gridSpan w:val="2"/>
          </w:tcPr>
          <w:p w14:paraId="707652B2" w14:textId="77777777" w:rsidR="0084526F" w:rsidRDefault="0084526F" w:rsidP="0084526F">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84526F" w14:paraId="08C889EE" w14:textId="77777777" w:rsidTr="0084526F">
        <w:trPr>
          <w:trHeight w:val="187"/>
          <w:jc w:val="center"/>
        </w:trPr>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0D726847" w14:textId="77777777" w:rsidR="0084526F" w:rsidRPr="0084526F" w:rsidRDefault="0084526F" w:rsidP="0084526F">
            <w:pPr>
              <w:pStyle w:val="TAC"/>
              <w:rPr>
                <w:lang w:val="en-US"/>
              </w:rPr>
            </w:pPr>
            <w:r w:rsidRPr="0084526F">
              <w:rPr>
                <w:lang w:val="en-US"/>
              </w:rPr>
              <w:t>CA_ n46-n48</w:t>
            </w:r>
          </w:p>
        </w:tc>
        <w:tc>
          <w:tcPr>
            <w:tcW w:w="2952" w:type="dxa"/>
            <w:tcBorders>
              <w:top w:val="single" w:sz="4" w:space="0" w:color="auto"/>
              <w:left w:val="single" w:sz="4" w:space="0" w:color="auto"/>
              <w:bottom w:val="single" w:sz="4" w:space="0" w:color="auto"/>
              <w:right w:val="single" w:sz="4" w:space="0" w:color="auto"/>
            </w:tcBorders>
            <w:vAlign w:val="center"/>
          </w:tcPr>
          <w:p w14:paraId="791729AE" w14:textId="77777777" w:rsidR="0084526F" w:rsidRPr="0084526F" w:rsidRDefault="0084526F" w:rsidP="0084526F">
            <w:pPr>
              <w:pStyle w:val="TAC"/>
              <w:rPr>
                <w:lang w:val="en-US" w:eastAsia="zh-CN"/>
              </w:rPr>
            </w:pPr>
            <w:r w:rsidRPr="0084526F">
              <w:rPr>
                <w:lang w:val="en-US" w:eastAsia="zh-CN"/>
              </w:rPr>
              <w:t>-</w:t>
            </w:r>
          </w:p>
        </w:tc>
        <w:tc>
          <w:tcPr>
            <w:tcW w:w="2952" w:type="dxa"/>
            <w:tcBorders>
              <w:top w:val="single" w:sz="4" w:space="0" w:color="auto"/>
              <w:left w:val="single" w:sz="4" w:space="0" w:color="auto"/>
              <w:bottom w:val="single" w:sz="4" w:space="0" w:color="auto"/>
              <w:right w:val="single" w:sz="4" w:space="0" w:color="auto"/>
            </w:tcBorders>
          </w:tcPr>
          <w:p w14:paraId="08A6F9C4" w14:textId="77777777" w:rsidR="0084526F" w:rsidRPr="0084526F" w:rsidRDefault="0084526F" w:rsidP="0084526F">
            <w:pPr>
              <w:pStyle w:val="TAC"/>
              <w:rPr>
                <w:lang w:val="en-US" w:eastAsia="zh-CN"/>
              </w:rPr>
            </w:pPr>
            <w:r w:rsidRPr="0084526F">
              <w:rPr>
                <w:rFonts w:hint="eastAsia"/>
                <w:lang w:val="en-US" w:eastAsia="zh-CN"/>
              </w:rPr>
              <w:t>0.5</w:t>
            </w:r>
          </w:p>
        </w:tc>
      </w:tr>
      <w:tr w:rsidR="0084526F" w14:paraId="5E3B52D2" w14:textId="77777777" w:rsidTr="0084526F">
        <w:trPr>
          <w:trHeight w:val="187"/>
          <w:jc w:val="center"/>
        </w:trPr>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10602C02" w14:textId="77777777" w:rsidR="0084526F" w:rsidRDefault="0084526F" w:rsidP="0084526F">
            <w:pPr>
              <w:pStyle w:val="TAC"/>
              <w:rPr>
                <w:lang w:val="en-US"/>
              </w:rPr>
            </w:pPr>
            <w:r>
              <w:rPr>
                <w:rFonts w:hint="eastAsia"/>
                <w:lang w:val="en-US"/>
              </w:rPr>
              <w:t>CA_n</w:t>
            </w:r>
            <w:r>
              <w:rPr>
                <w:lang w:val="en-US"/>
              </w:rPr>
              <w:t>46</w:t>
            </w:r>
            <w:r>
              <w:rPr>
                <w:rFonts w:hint="eastAsia"/>
                <w:lang w:val="en-US"/>
              </w:rPr>
              <w:t>-n</w:t>
            </w:r>
            <w:r>
              <w:rPr>
                <w:lang w:val="en-US"/>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484F336" w14:textId="77777777" w:rsidR="0084526F" w:rsidRDefault="0084526F" w:rsidP="0084526F">
            <w:pPr>
              <w:pStyle w:val="TAC"/>
              <w:rPr>
                <w:lang w:val="en-US" w:eastAsia="zh-CN"/>
              </w:rPr>
            </w:pPr>
            <w:r w:rsidRPr="0084526F">
              <w:rPr>
                <w:rFonts w:hint="eastAsia"/>
                <w:lang w:val="en-US" w:eastAsia="zh-CN"/>
              </w:rPr>
              <w:t>-</w:t>
            </w:r>
          </w:p>
        </w:tc>
        <w:tc>
          <w:tcPr>
            <w:tcW w:w="2952" w:type="dxa"/>
            <w:tcBorders>
              <w:top w:val="single" w:sz="4" w:space="0" w:color="auto"/>
              <w:left w:val="single" w:sz="4" w:space="0" w:color="auto"/>
              <w:bottom w:val="single" w:sz="4" w:space="0" w:color="auto"/>
              <w:right w:val="single" w:sz="4" w:space="0" w:color="auto"/>
            </w:tcBorders>
          </w:tcPr>
          <w:p w14:paraId="0B733816" w14:textId="77777777" w:rsidR="0084526F" w:rsidRPr="0084526F" w:rsidRDefault="0084526F" w:rsidP="0084526F">
            <w:pPr>
              <w:pStyle w:val="TAC"/>
              <w:rPr>
                <w:lang w:val="en-US" w:eastAsia="zh-CN"/>
              </w:rPr>
            </w:pPr>
            <w:r w:rsidRPr="0084526F">
              <w:rPr>
                <w:lang w:val="en-US" w:eastAsia="zh-CN"/>
              </w:rPr>
              <w:t>0.5</w:t>
            </w:r>
          </w:p>
        </w:tc>
      </w:tr>
      <w:tr w:rsidR="0084526F" w14:paraId="3F03D6CA" w14:textId="77777777" w:rsidTr="0084526F">
        <w:trPr>
          <w:trHeight w:val="187"/>
          <w:jc w:val="center"/>
        </w:trPr>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24E53049" w14:textId="77777777" w:rsidR="0084526F" w:rsidRPr="0084526F" w:rsidRDefault="0084526F" w:rsidP="0084526F">
            <w:pPr>
              <w:pStyle w:val="TAC"/>
              <w:rPr>
                <w:lang w:val="en-US"/>
              </w:rPr>
            </w:pPr>
            <w:r w:rsidRPr="0084526F">
              <w:rPr>
                <w:lang w:val="en-US"/>
              </w:rPr>
              <w:t>CA_n46-n78</w:t>
            </w:r>
          </w:p>
        </w:tc>
        <w:tc>
          <w:tcPr>
            <w:tcW w:w="2952" w:type="dxa"/>
            <w:tcBorders>
              <w:top w:val="single" w:sz="4" w:space="0" w:color="auto"/>
              <w:left w:val="single" w:sz="4" w:space="0" w:color="auto"/>
              <w:bottom w:val="single" w:sz="4" w:space="0" w:color="auto"/>
              <w:right w:val="single" w:sz="4" w:space="0" w:color="auto"/>
            </w:tcBorders>
            <w:vAlign w:val="center"/>
          </w:tcPr>
          <w:p w14:paraId="077A2CE0" w14:textId="77777777" w:rsidR="0084526F" w:rsidRPr="0084526F" w:rsidRDefault="0084526F" w:rsidP="0084526F">
            <w:pPr>
              <w:pStyle w:val="TAC"/>
              <w:rPr>
                <w:lang w:val="en-US" w:eastAsia="zh-CN"/>
              </w:rPr>
            </w:pPr>
            <w:r w:rsidRPr="0084526F">
              <w:rPr>
                <w:lang w:val="en-US" w:eastAsia="zh-CN"/>
              </w:rPr>
              <w:t>-</w:t>
            </w:r>
          </w:p>
        </w:tc>
        <w:tc>
          <w:tcPr>
            <w:tcW w:w="2952" w:type="dxa"/>
            <w:tcBorders>
              <w:top w:val="single" w:sz="4" w:space="0" w:color="auto"/>
              <w:left w:val="single" w:sz="4" w:space="0" w:color="auto"/>
              <w:bottom w:val="single" w:sz="4" w:space="0" w:color="auto"/>
              <w:right w:val="single" w:sz="4" w:space="0" w:color="auto"/>
            </w:tcBorders>
          </w:tcPr>
          <w:p w14:paraId="7518445F" w14:textId="77777777" w:rsidR="0084526F" w:rsidRPr="0084526F" w:rsidRDefault="0084526F" w:rsidP="0084526F">
            <w:pPr>
              <w:pStyle w:val="TAC"/>
              <w:rPr>
                <w:lang w:val="en-US" w:eastAsia="zh-CN"/>
              </w:rPr>
            </w:pPr>
            <w:r w:rsidRPr="0084526F">
              <w:rPr>
                <w:lang w:val="en-US" w:eastAsia="zh-CN"/>
              </w:rPr>
              <w:t>0.5</w:t>
            </w:r>
          </w:p>
        </w:tc>
      </w:tr>
      <w:tr w:rsidR="0084526F" w14:paraId="1473299E" w14:textId="77777777" w:rsidTr="0084526F">
        <w:trPr>
          <w:trHeight w:val="187"/>
          <w:jc w:val="center"/>
        </w:trPr>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7B979D63" w14:textId="77777777" w:rsidR="0084526F" w:rsidRDefault="0084526F" w:rsidP="0084526F">
            <w:pPr>
              <w:pStyle w:val="TAC"/>
              <w:rPr>
                <w:lang w:val="en-US"/>
              </w:rPr>
            </w:pPr>
            <w:r>
              <w:rPr>
                <w:lang w:val="en-US"/>
              </w:rPr>
              <w:t>CA_n48-n96</w:t>
            </w:r>
          </w:p>
        </w:tc>
        <w:tc>
          <w:tcPr>
            <w:tcW w:w="2952" w:type="dxa"/>
            <w:tcBorders>
              <w:top w:val="single" w:sz="4" w:space="0" w:color="auto"/>
              <w:left w:val="single" w:sz="4" w:space="0" w:color="auto"/>
              <w:bottom w:val="single" w:sz="4" w:space="0" w:color="auto"/>
              <w:right w:val="single" w:sz="4" w:space="0" w:color="auto"/>
            </w:tcBorders>
            <w:vAlign w:val="center"/>
          </w:tcPr>
          <w:p w14:paraId="027DDFB2" w14:textId="77777777" w:rsidR="0084526F" w:rsidRDefault="0084526F" w:rsidP="0084526F">
            <w:pPr>
              <w:pStyle w:val="TAC"/>
              <w:rPr>
                <w:lang w:val="en-US"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tcPr>
          <w:p w14:paraId="31FB658A" w14:textId="77777777" w:rsidR="0084526F" w:rsidRPr="0084526F" w:rsidRDefault="0084526F" w:rsidP="0084526F">
            <w:pPr>
              <w:pStyle w:val="TAC"/>
              <w:rPr>
                <w:lang w:val="en-US" w:eastAsia="zh-CN"/>
              </w:rPr>
            </w:pPr>
            <w:r>
              <w:rPr>
                <w:lang w:val="en-US" w:eastAsia="zh-CN"/>
              </w:rPr>
              <w:t>-</w:t>
            </w:r>
          </w:p>
        </w:tc>
      </w:tr>
      <w:tr w:rsidR="0084526F" w14:paraId="39ADAC1A" w14:textId="77777777" w:rsidTr="0084526F">
        <w:trPr>
          <w:trHeight w:val="187"/>
          <w:jc w:val="center"/>
        </w:trPr>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11C2250D" w14:textId="77777777" w:rsidR="0084526F" w:rsidRDefault="0084526F" w:rsidP="0084526F">
            <w:pPr>
              <w:pStyle w:val="TAC"/>
              <w:rPr>
                <w:lang w:val="en-US"/>
              </w:rPr>
            </w:pPr>
            <w:r>
              <w:rPr>
                <w:rFonts w:hint="eastAsia"/>
                <w:lang w:val="en-US"/>
              </w:rPr>
              <w:t>CA_n</w:t>
            </w:r>
            <w:r>
              <w:rPr>
                <w:lang w:val="en-US"/>
              </w:rPr>
              <w:t>77</w:t>
            </w:r>
            <w:r>
              <w:rPr>
                <w:rFonts w:hint="eastAsia"/>
                <w:lang w:val="en-US"/>
              </w:rPr>
              <w:t>-n</w:t>
            </w:r>
            <w:r>
              <w:rPr>
                <w:lang w:val="en-US"/>
              </w:rPr>
              <w:t>102</w:t>
            </w:r>
          </w:p>
        </w:tc>
        <w:tc>
          <w:tcPr>
            <w:tcW w:w="2952" w:type="dxa"/>
            <w:tcBorders>
              <w:top w:val="single" w:sz="4" w:space="0" w:color="auto"/>
              <w:left w:val="single" w:sz="4" w:space="0" w:color="auto"/>
              <w:bottom w:val="single" w:sz="4" w:space="0" w:color="auto"/>
              <w:right w:val="single" w:sz="4" w:space="0" w:color="auto"/>
            </w:tcBorders>
            <w:vAlign w:val="center"/>
          </w:tcPr>
          <w:p w14:paraId="601410E7" w14:textId="77777777" w:rsidR="0084526F" w:rsidRDefault="0084526F" w:rsidP="0084526F">
            <w:pPr>
              <w:pStyle w:val="TAC"/>
              <w:rPr>
                <w:lang w:val="en-US" w:eastAsia="zh-CN"/>
              </w:rPr>
            </w:pPr>
            <w:r w:rsidRPr="0084526F">
              <w:rPr>
                <w:lang w:val="en-US" w:eastAsia="zh-CN"/>
              </w:rPr>
              <w:t>0.5</w:t>
            </w:r>
          </w:p>
        </w:tc>
        <w:tc>
          <w:tcPr>
            <w:tcW w:w="2952" w:type="dxa"/>
            <w:tcBorders>
              <w:top w:val="single" w:sz="4" w:space="0" w:color="auto"/>
              <w:left w:val="single" w:sz="4" w:space="0" w:color="auto"/>
              <w:bottom w:val="single" w:sz="4" w:space="0" w:color="auto"/>
              <w:right w:val="single" w:sz="4" w:space="0" w:color="auto"/>
            </w:tcBorders>
          </w:tcPr>
          <w:p w14:paraId="7CD95C0F" w14:textId="77777777" w:rsidR="0084526F" w:rsidRDefault="0084526F" w:rsidP="0084526F">
            <w:pPr>
              <w:pStyle w:val="TAC"/>
              <w:rPr>
                <w:lang w:val="en-US" w:eastAsia="zh-CN"/>
              </w:rPr>
            </w:pPr>
            <w:r w:rsidRPr="0084526F">
              <w:rPr>
                <w:lang w:val="en-US" w:eastAsia="zh-CN"/>
              </w:rPr>
              <w:t>-</w:t>
            </w:r>
          </w:p>
        </w:tc>
      </w:tr>
      <w:tr w:rsidR="0084526F" w14:paraId="0D43D8B6" w14:textId="77777777" w:rsidTr="0084526F">
        <w:trPr>
          <w:trHeight w:val="187"/>
          <w:jc w:val="center"/>
        </w:trPr>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06FD5092" w14:textId="77777777" w:rsidR="0084526F" w:rsidRDefault="0084526F" w:rsidP="0084526F">
            <w:pPr>
              <w:pStyle w:val="TAC"/>
              <w:rPr>
                <w:lang w:val="en-US"/>
              </w:rPr>
            </w:pPr>
            <w:r>
              <w:rPr>
                <w:rFonts w:hint="eastAsia"/>
                <w:lang w:val="en-US"/>
              </w:rPr>
              <w:t>CA_n</w:t>
            </w:r>
            <w:r>
              <w:rPr>
                <w:lang w:val="en-US"/>
              </w:rPr>
              <w:t>78</w:t>
            </w:r>
            <w:r>
              <w:rPr>
                <w:rFonts w:hint="eastAsia"/>
                <w:lang w:val="en-US"/>
              </w:rPr>
              <w:t>-n</w:t>
            </w:r>
            <w:r>
              <w:rPr>
                <w:lang w:val="en-US"/>
              </w:rPr>
              <w:t>102</w:t>
            </w:r>
          </w:p>
        </w:tc>
        <w:tc>
          <w:tcPr>
            <w:tcW w:w="2952" w:type="dxa"/>
            <w:tcBorders>
              <w:top w:val="single" w:sz="4" w:space="0" w:color="auto"/>
              <w:left w:val="single" w:sz="4" w:space="0" w:color="auto"/>
              <w:bottom w:val="single" w:sz="4" w:space="0" w:color="auto"/>
              <w:right w:val="single" w:sz="4" w:space="0" w:color="auto"/>
            </w:tcBorders>
            <w:vAlign w:val="center"/>
          </w:tcPr>
          <w:p w14:paraId="3F08AC9C" w14:textId="77777777" w:rsidR="0084526F" w:rsidRDefault="0084526F" w:rsidP="0084526F">
            <w:pPr>
              <w:pStyle w:val="TAC"/>
              <w:rPr>
                <w:lang w:val="en-US" w:eastAsia="zh-CN"/>
              </w:rPr>
            </w:pPr>
            <w:r w:rsidRPr="0084526F">
              <w:rPr>
                <w:lang w:val="en-US" w:eastAsia="zh-CN"/>
              </w:rPr>
              <w:t>0.5</w:t>
            </w:r>
          </w:p>
        </w:tc>
        <w:tc>
          <w:tcPr>
            <w:tcW w:w="2952" w:type="dxa"/>
            <w:tcBorders>
              <w:top w:val="single" w:sz="4" w:space="0" w:color="auto"/>
              <w:left w:val="single" w:sz="4" w:space="0" w:color="auto"/>
              <w:bottom w:val="single" w:sz="4" w:space="0" w:color="auto"/>
              <w:right w:val="single" w:sz="4" w:space="0" w:color="auto"/>
            </w:tcBorders>
          </w:tcPr>
          <w:p w14:paraId="4AD29FA8" w14:textId="77777777" w:rsidR="0084526F" w:rsidRDefault="0084526F" w:rsidP="0084526F">
            <w:pPr>
              <w:pStyle w:val="TAC"/>
              <w:rPr>
                <w:lang w:val="en-US" w:eastAsia="zh-CN"/>
              </w:rPr>
            </w:pPr>
            <w:r w:rsidRPr="0084526F">
              <w:rPr>
                <w:lang w:val="en-US" w:eastAsia="zh-CN"/>
              </w:rPr>
              <w:t>-</w:t>
            </w:r>
          </w:p>
        </w:tc>
      </w:tr>
    </w:tbl>
    <w:p w14:paraId="2CBDE102" w14:textId="23A78C4A" w:rsidR="0084526F" w:rsidRDefault="0084526F" w:rsidP="004F394B">
      <w:pPr>
        <w:spacing w:after="0"/>
      </w:pPr>
    </w:p>
    <w:p w14:paraId="5DA101B0" w14:textId="77777777" w:rsidR="00517AFB" w:rsidRDefault="00D77D53" w:rsidP="004F394B">
      <w:pPr>
        <w:spacing w:after="0"/>
        <w:rPr>
          <w:b/>
          <w:bCs/>
        </w:rPr>
      </w:pPr>
      <w:r w:rsidRPr="00D77D53">
        <w:rPr>
          <w:b/>
          <w:bCs/>
        </w:rPr>
        <w:t>Observation</w:t>
      </w:r>
      <w:r w:rsidR="00517AFB">
        <w:rPr>
          <w:b/>
          <w:bCs/>
        </w:rPr>
        <w:t>s</w:t>
      </w:r>
      <w:r w:rsidRPr="00D77D53">
        <w:rPr>
          <w:b/>
          <w:bCs/>
        </w:rPr>
        <w:t>:</w:t>
      </w:r>
      <w:r>
        <w:rPr>
          <w:b/>
          <w:bCs/>
        </w:rPr>
        <w:t xml:space="preserve"> </w:t>
      </w:r>
    </w:p>
    <w:p w14:paraId="6DBDC095" w14:textId="74293B90" w:rsidR="00D77D53" w:rsidRDefault="00517AFB" w:rsidP="00971BDA">
      <w:pPr>
        <w:pStyle w:val="ListParagraph"/>
        <w:numPr>
          <w:ilvl w:val="0"/>
          <w:numId w:val="35"/>
        </w:numPr>
        <w:spacing w:after="0"/>
        <w:ind w:firstLineChars="0"/>
        <w:rPr>
          <w:b/>
          <w:bCs/>
        </w:rPr>
      </w:pPr>
      <w:r>
        <w:rPr>
          <w:b/>
          <w:bCs/>
        </w:rPr>
        <w:lastRenderedPageBreak/>
        <w:t>W</w:t>
      </w:r>
      <w:r w:rsidRPr="00517AFB">
        <w:rPr>
          <w:b/>
          <w:bCs/>
        </w:rPr>
        <w:t xml:space="preserve">here </w:t>
      </w:r>
      <w:proofErr w:type="spellStart"/>
      <w:r w:rsidRPr="00517AFB">
        <w:rPr>
          <w:b/>
          <w:bCs/>
        </w:rPr>
        <w:t>SimRx</w:t>
      </w:r>
      <w:proofErr w:type="spellEnd"/>
      <w:r w:rsidRPr="00517AFB">
        <w:rPr>
          <w:b/>
          <w:bCs/>
        </w:rPr>
        <w:t>/Tx is properly accounted for</w:t>
      </w:r>
      <w:r>
        <w:rPr>
          <w:b/>
          <w:bCs/>
        </w:rPr>
        <w:t xml:space="preserve"> a licensed band or unlicensed band above 5.925GHz</w:t>
      </w:r>
      <w:r w:rsidRPr="00517AFB">
        <w:rPr>
          <w:b/>
          <w:bCs/>
        </w:rPr>
        <w:t xml:space="preserve">, a </w:t>
      </w:r>
      <w:proofErr w:type="spellStart"/>
      <w:r w:rsidRPr="00517AFB">
        <w:rPr>
          <w:b/>
          <w:bCs/>
        </w:rPr>
        <w:t>DeltaT</w:t>
      </w:r>
      <w:proofErr w:type="spellEnd"/>
      <w:r w:rsidRPr="00517AFB">
        <w:rPr>
          <w:b/>
          <w:bCs/>
        </w:rPr>
        <w:t xml:space="preserve"> of 1.5dB is specified for similar cases.</w:t>
      </w:r>
    </w:p>
    <w:p w14:paraId="4C1C2073" w14:textId="7A53F319" w:rsidR="00517AFB" w:rsidRPr="00517AFB" w:rsidRDefault="00517AFB" w:rsidP="00971BDA">
      <w:pPr>
        <w:pStyle w:val="ListParagraph"/>
        <w:numPr>
          <w:ilvl w:val="0"/>
          <w:numId w:val="35"/>
        </w:numPr>
        <w:spacing w:after="0"/>
        <w:ind w:firstLineChars="0"/>
        <w:rPr>
          <w:b/>
          <w:bCs/>
        </w:rPr>
      </w:pPr>
      <w:r>
        <w:rPr>
          <w:b/>
          <w:bCs/>
        </w:rPr>
        <w:t xml:space="preserve">For </w:t>
      </w:r>
      <w:proofErr w:type="spellStart"/>
      <w:r>
        <w:rPr>
          <w:b/>
          <w:bCs/>
        </w:rPr>
        <w:t>DeltaT</w:t>
      </w:r>
      <w:proofErr w:type="spellEnd"/>
      <w:r>
        <w:rPr>
          <w:b/>
          <w:bCs/>
        </w:rPr>
        <w:t>/R, the licensed bands ha</w:t>
      </w:r>
      <w:r w:rsidR="00DC377D">
        <w:rPr>
          <w:b/>
          <w:bCs/>
        </w:rPr>
        <w:t>ve</w:t>
      </w:r>
      <w:r>
        <w:rPr>
          <w:b/>
          <w:bCs/>
        </w:rPr>
        <w:t xml:space="preserve"> 0.5dB while the unlicensed bands &gt; 5.925GHz ha</w:t>
      </w:r>
      <w:r w:rsidR="00DC377D">
        <w:rPr>
          <w:b/>
          <w:bCs/>
        </w:rPr>
        <w:t>ve</w:t>
      </w:r>
      <w:r>
        <w:rPr>
          <w:b/>
          <w:bCs/>
        </w:rPr>
        <w:t xml:space="preserve"> 0dB as the REFSENS of NR-U bands already account for a higher DL </w:t>
      </w:r>
      <w:proofErr w:type="gramStart"/>
      <w:r>
        <w:rPr>
          <w:b/>
          <w:bCs/>
        </w:rPr>
        <w:t>losses</w:t>
      </w:r>
      <w:proofErr w:type="gramEnd"/>
      <w:r>
        <w:rPr>
          <w:b/>
          <w:bCs/>
        </w:rPr>
        <w:t>.</w:t>
      </w:r>
    </w:p>
    <w:p w14:paraId="11C5C318" w14:textId="77777777" w:rsidR="0084526F" w:rsidRDefault="0084526F" w:rsidP="004F394B">
      <w:pPr>
        <w:spacing w:after="0"/>
      </w:pPr>
    </w:p>
    <w:p w14:paraId="1EEB2827" w14:textId="77777777" w:rsidR="00517AFB" w:rsidRDefault="004F394B" w:rsidP="004F394B">
      <w:pPr>
        <w:spacing w:after="0"/>
        <w:rPr>
          <w:b/>
          <w:bCs/>
        </w:rPr>
      </w:pPr>
      <w:r w:rsidRPr="00C5454A">
        <w:rPr>
          <w:b/>
          <w:bCs/>
        </w:rPr>
        <w:t>Proposal</w:t>
      </w:r>
      <w:r>
        <w:rPr>
          <w:b/>
          <w:bCs/>
        </w:rPr>
        <w:t xml:space="preserve">: </w:t>
      </w:r>
    </w:p>
    <w:p w14:paraId="5F1707E8" w14:textId="01A1F79A" w:rsidR="004F394B" w:rsidRPr="00517AFB" w:rsidRDefault="004F394B" w:rsidP="00971BDA">
      <w:pPr>
        <w:pStyle w:val="ListParagraph"/>
        <w:numPr>
          <w:ilvl w:val="0"/>
          <w:numId w:val="36"/>
        </w:numPr>
        <w:spacing w:after="0"/>
        <w:ind w:firstLineChars="0"/>
      </w:pPr>
      <w:r w:rsidRPr="00517AFB">
        <w:rPr>
          <w:b/>
          <w:bCs/>
        </w:rPr>
        <w:t>Delta T/R should be assessed based on 4Rx n104 implemented with a 5.15-7.125GHz filter</w:t>
      </w:r>
      <w:r w:rsidR="009B668B" w:rsidRPr="00517AFB">
        <w:rPr>
          <w:b/>
          <w:bCs/>
        </w:rPr>
        <w:t>s</w:t>
      </w:r>
      <w:r w:rsidR="00DC377D">
        <w:rPr>
          <w:b/>
          <w:bCs/>
        </w:rPr>
        <w:t>,</w:t>
      </w:r>
      <w:r w:rsidRPr="00517AFB">
        <w:rPr>
          <w:b/>
          <w:bCs/>
        </w:rPr>
        <w:t xml:space="preserve"> multiplexed with a 4Rx n77 filter</w:t>
      </w:r>
      <w:r w:rsidR="009B668B" w:rsidRPr="00517AFB">
        <w:rPr>
          <w:b/>
          <w:bCs/>
        </w:rPr>
        <w:t>s</w:t>
      </w:r>
      <w:r w:rsidRPr="00517AFB">
        <w:rPr>
          <w:b/>
          <w:bCs/>
        </w:rPr>
        <w:t xml:space="preserve"> </w:t>
      </w:r>
      <w:r w:rsidR="009B668B" w:rsidRPr="00517AFB">
        <w:rPr>
          <w:b/>
          <w:bCs/>
        </w:rPr>
        <w:t xml:space="preserve">with 4 antennas </w:t>
      </w:r>
      <w:r w:rsidRPr="00517AFB">
        <w:rPr>
          <w:b/>
          <w:bCs/>
        </w:rPr>
        <w:t>assuming 2Tx in each band. Additional losses should be accounted for a band n79 add-on.</w:t>
      </w:r>
    </w:p>
    <w:p w14:paraId="6F7F755B" w14:textId="3A3D38A7" w:rsidR="00517AFB" w:rsidRPr="00517AFB" w:rsidRDefault="00517AFB" w:rsidP="00971BDA">
      <w:pPr>
        <w:pStyle w:val="ListParagraph"/>
        <w:numPr>
          <w:ilvl w:val="0"/>
          <w:numId w:val="36"/>
        </w:numPr>
        <w:spacing w:after="0"/>
        <w:ind w:firstLineChars="0"/>
      </w:pPr>
      <w:r>
        <w:rPr>
          <w:b/>
          <w:bCs/>
        </w:rPr>
        <w:t xml:space="preserve">The </w:t>
      </w:r>
      <w:proofErr w:type="spellStart"/>
      <w:r>
        <w:rPr>
          <w:b/>
          <w:bCs/>
        </w:rPr>
        <w:t>DeltaT</w:t>
      </w:r>
      <w:proofErr w:type="spellEnd"/>
      <w:r>
        <w:rPr>
          <w:b/>
          <w:bCs/>
        </w:rPr>
        <w:t>/R values below are tentatively considered for CA_n78-n102</w:t>
      </w:r>
    </w:p>
    <w:p w14:paraId="59B3271F" w14:textId="2A2281EC" w:rsidR="00517AFB" w:rsidRPr="001514B7" w:rsidRDefault="00517AFB" w:rsidP="00971BDA">
      <w:pPr>
        <w:pStyle w:val="ListParagraph"/>
        <w:numPr>
          <w:ilvl w:val="1"/>
          <w:numId w:val="36"/>
        </w:numPr>
        <w:spacing w:after="0"/>
        <w:ind w:firstLineChars="0"/>
      </w:pPr>
      <w:proofErr w:type="spellStart"/>
      <w:r>
        <w:rPr>
          <w:b/>
          <w:bCs/>
        </w:rPr>
        <w:t>DeltaT</w:t>
      </w:r>
      <w:proofErr w:type="spellEnd"/>
      <w:r>
        <w:rPr>
          <w:b/>
          <w:bCs/>
        </w:rPr>
        <w:t xml:space="preserve"> of </w:t>
      </w:r>
      <w:r w:rsidR="001514B7">
        <w:rPr>
          <w:b/>
          <w:bCs/>
        </w:rPr>
        <w:t>[</w:t>
      </w:r>
      <w:r>
        <w:rPr>
          <w:b/>
          <w:bCs/>
        </w:rPr>
        <w:t>1.5dB/1.5dB</w:t>
      </w:r>
      <w:r w:rsidR="001514B7">
        <w:rPr>
          <w:b/>
          <w:bCs/>
        </w:rPr>
        <w:t>]</w:t>
      </w:r>
      <w:r>
        <w:rPr>
          <w:b/>
          <w:bCs/>
        </w:rPr>
        <w:t xml:space="preserve"> for n78/n104</w:t>
      </w:r>
    </w:p>
    <w:p w14:paraId="08DF0AB0" w14:textId="48D490B8" w:rsidR="001514B7" w:rsidRPr="004F394B" w:rsidRDefault="001514B7" w:rsidP="00971BDA">
      <w:pPr>
        <w:pStyle w:val="ListParagraph"/>
        <w:numPr>
          <w:ilvl w:val="1"/>
          <w:numId w:val="36"/>
        </w:numPr>
        <w:spacing w:after="0"/>
        <w:ind w:firstLineChars="0"/>
      </w:pPr>
      <w:proofErr w:type="spellStart"/>
      <w:r>
        <w:rPr>
          <w:b/>
          <w:bCs/>
        </w:rPr>
        <w:t>DeltaR</w:t>
      </w:r>
      <w:proofErr w:type="spellEnd"/>
      <w:r>
        <w:rPr>
          <w:b/>
          <w:bCs/>
        </w:rPr>
        <w:t xml:space="preserve"> of [0.5dB/0.5dB]</w:t>
      </w:r>
      <w:r w:rsidR="00397F08">
        <w:rPr>
          <w:b/>
          <w:bCs/>
        </w:rPr>
        <w:t xml:space="preserve"> for n78/n104</w:t>
      </w:r>
    </w:p>
    <w:p w14:paraId="483C2712" w14:textId="6C402E7D" w:rsidR="009B668B" w:rsidRDefault="009B668B" w:rsidP="009B668B">
      <w:pPr>
        <w:pStyle w:val="Heading4"/>
      </w:pPr>
      <w:r>
        <w:t>Input on the omitted cross</w:t>
      </w:r>
      <w:r w:rsidR="00DC377D">
        <w:t>-</w:t>
      </w:r>
      <w:r>
        <w:t>band isolation aspects:</w:t>
      </w:r>
    </w:p>
    <w:p w14:paraId="2F9E804D" w14:textId="07236A55" w:rsidR="00C56F7A" w:rsidRDefault="00C56F7A" w:rsidP="003261FC">
      <w:pPr>
        <w:spacing w:after="0"/>
      </w:pPr>
      <w:r>
        <w:t xml:space="preserve">There are </w:t>
      </w:r>
      <w:r w:rsidR="00D840C3">
        <w:t>cross-band isolation</w:t>
      </w:r>
      <w:r w:rsidR="000C7A93">
        <w:t xml:space="preserve"> </w:t>
      </w:r>
      <w:r>
        <w:t>MSDs specified for similar band combinations that are reproduced in Table 2:</w:t>
      </w:r>
    </w:p>
    <w:p w14:paraId="491A8170" w14:textId="74B30289" w:rsidR="00D840C3" w:rsidRDefault="00D840C3" w:rsidP="003261FC">
      <w:pPr>
        <w:spacing w:after="0"/>
      </w:pPr>
    </w:p>
    <w:p w14:paraId="386D7AEB" w14:textId="3C0BBE2F" w:rsidR="00C56F7A" w:rsidRDefault="00C56F7A" w:rsidP="00C56F7A">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worst case cross band isolation MSD for cases </w:t>
      </w:r>
      <w:proofErr w:type="gramStart"/>
      <w:r>
        <w:t>similar to</w:t>
      </w:r>
      <w:proofErr w:type="gramEnd"/>
      <w:r>
        <w:t xml:space="preserve"> CA_n78-n104 with exact ACLR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67"/>
        <w:gridCol w:w="806"/>
        <w:gridCol w:w="616"/>
        <w:gridCol w:w="1247"/>
      </w:tblGrid>
      <w:tr w:rsidR="000C7A93" w:rsidRPr="00411233" w14:paraId="10334F8B" w14:textId="77777777" w:rsidTr="000C7A93">
        <w:trPr>
          <w:trHeight w:val="71"/>
          <w:jc w:val="center"/>
        </w:trPr>
        <w:tc>
          <w:tcPr>
            <w:tcW w:w="0" w:type="auto"/>
            <w:vMerge w:val="restart"/>
            <w:vAlign w:val="center"/>
          </w:tcPr>
          <w:p w14:paraId="5B50EB22" w14:textId="77777777" w:rsidR="000C7A93" w:rsidRPr="00411233" w:rsidRDefault="000C7A93" w:rsidP="00E22088">
            <w:pPr>
              <w:pStyle w:val="TAH"/>
              <w:rPr>
                <w:rFonts w:eastAsiaTheme="minorEastAsia"/>
                <w:lang w:eastAsia="en-US"/>
              </w:rPr>
            </w:pPr>
            <w:r w:rsidRPr="00411233">
              <w:rPr>
                <w:rFonts w:eastAsiaTheme="minorEastAsia"/>
                <w:lang w:eastAsia="en-US"/>
              </w:rPr>
              <w:t>UL band</w:t>
            </w:r>
          </w:p>
        </w:tc>
        <w:tc>
          <w:tcPr>
            <w:tcW w:w="0" w:type="auto"/>
            <w:vMerge w:val="restart"/>
            <w:vAlign w:val="center"/>
          </w:tcPr>
          <w:p w14:paraId="4A595EAD" w14:textId="77777777" w:rsidR="000C7A93" w:rsidRPr="00411233" w:rsidRDefault="000C7A93" w:rsidP="00E22088">
            <w:pPr>
              <w:pStyle w:val="TAH"/>
              <w:rPr>
                <w:rFonts w:eastAsiaTheme="minorEastAsia"/>
                <w:lang w:eastAsia="en-US"/>
              </w:rPr>
            </w:pPr>
            <w:r w:rsidRPr="00411233">
              <w:rPr>
                <w:rFonts w:eastAsiaTheme="minorEastAsia"/>
                <w:lang w:eastAsia="en-US"/>
              </w:rPr>
              <w:t>DL band</w:t>
            </w:r>
          </w:p>
        </w:tc>
        <w:tc>
          <w:tcPr>
            <w:tcW w:w="0" w:type="auto"/>
            <w:vAlign w:val="center"/>
          </w:tcPr>
          <w:p w14:paraId="6191FF31" w14:textId="77777777" w:rsidR="000C7A93" w:rsidRPr="00411233" w:rsidRDefault="000C7A93" w:rsidP="00E22088">
            <w:pPr>
              <w:pStyle w:val="TAH"/>
              <w:rPr>
                <w:rFonts w:eastAsiaTheme="minorEastAsia"/>
                <w:lang w:eastAsia="en-US"/>
              </w:rPr>
            </w:pPr>
            <w:r w:rsidRPr="00411233">
              <w:rPr>
                <w:rFonts w:eastAsiaTheme="minorEastAsia"/>
                <w:lang w:eastAsia="en-US"/>
              </w:rPr>
              <w:t>UL F</w:t>
            </w:r>
            <w:r w:rsidRPr="00411233">
              <w:rPr>
                <w:rFonts w:eastAsiaTheme="minorEastAsia"/>
                <w:vertAlign w:val="subscript"/>
                <w:lang w:eastAsia="en-US"/>
              </w:rPr>
              <w:t>c</w:t>
            </w:r>
          </w:p>
        </w:tc>
        <w:tc>
          <w:tcPr>
            <w:tcW w:w="0" w:type="auto"/>
            <w:vAlign w:val="center"/>
          </w:tcPr>
          <w:p w14:paraId="38F7EDAB" w14:textId="77777777" w:rsidR="000C7A93" w:rsidRPr="00411233" w:rsidRDefault="000C7A93" w:rsidP="00E22088">
            <w:pPr>
              <w:pStyle w:val="TAH"/>
              <w:rPr>
                <w:rFonts w:eastAsiaTheme="minorEastAsia"/>
                <w:lang w:eastAsia="en-US"/>
              </w:rPr>
            </w:pPr>
            <w:r w:rsidRPr="00411233">
              <w:rPr>
                <w:rFonts w:eastAsiaTheme="minorEastAsia"/>
                <w:lang w:eastAsia="en-US"/>
              </w:rPr>
              <w:t>UL BW</w:t>
            </w:r>
          </w:p>
        </w:tc>
        <w:tc>
          <w:tcPr>
            <w:tcW w:w="0" w:type="auto"/>
            <w:vAlign w:val="center"/>
          </w:tcPr>
          <w:p w14:paraId="1A657E0F" w14:textId="77777777" w:rsidR="000C7A93" w:rsidRPr="00411233" w:rsidRDefault="000C7A93" w:rsidP="00E22088">
            <w:pPr>
              <w:pStyle w:val="TAH"/>
              <w:rPr>
                <w:rFonts w:eastAsiaTheme="minorEastAsia"/>
                <w:lang w:eastAsia="zh-CN"/>
              </w:rPr>
            </w:pPr>
            <w:r w:rsidRPr="00411233">
              <w:rPr>
                <w:rFonts w:eastAsiaTheme="minorEastAsia"/>
                <w:lang w:eastAsia="zh-CN"/>
              </w:rPr>
              <w:t>SCS of UL band</w:t>
            </w:r>
          </w:p>
        </w:tc>
        <w:tc>
          <w:tcPr>
            <w:tcW w:w="0" w:type="auto"/>
            <w:vAlign w:val="center"/>
          </w:tcPr>
          <w:p w14:paraId="42A1BD1F" w14:textId="77777777" w:rsidR="000C7A93" w:rsidRPr="00411233" w:rsidRDefault="000C7A93" w:rsidP="00E22088">
            <w:pPr>
              <w:pStyle w:val="TAH"/>
              <w:rPr>
                <w:rFonts w:eastAsiaTheme="minorEastAsia"/>
                <w:lang w:eastAsia="en-US"/>
              </w:rPr>
            </w:pPr>
            <w:r w:rsidRPr="00411233">
              <w:rPr>
                <w:rFonts w:eastAsiaTheme="minorEastAsia"/>
                <w:lang w:eastAsia="en-US"/>
              </w:rPr>
              <w:t>UL RB Allocation</w:t>
            </w:r>
          </w:p>
        </w:tc>
        <w:tc>
          <w:tcPr>
            <w:tcW w:w="0" w:type="auto"/>
            <w:vAlign w:val="center"/>
          </w:tcPr>
          <w:p w14:paraId="51E12687" w14:textId="77777777" w:rsidR="000C7A93" w:rsidRPr="00411233" w:rsidRDefault="000C7A93" w:rsidP="00E22088">
            <w:pPr>
              <w:pStyle w:val="TAH"/>
              <w:rPr>
                <w:rFonts w:eastAsiaTheme="minorEastAsia"/>
                <w:lang w:eastAsia="en-US"/>
              </w:rPr>
            </w:pPr>
            <w:r w:rsidRPr="00411233">
              <w:rPr>
                <w:rFonts w:eastAsiaTheme="minorEastAsia"/>
                <w:lang w:eastAsia="en-US"/>
              </w:rPr>
              <w:t>DL F</w:t>
            </w:r>
            <w:r w:rsidRPr="00411233">
              <w:rPr>
                <w:rFonts w:eastAsiaTheme="minorEastAsia"/>
                <w:vertAlign w:val="subscript"/>
                <w:lang w:eastAsia="en-US"/>
              </w:rPr>
              <w:t>c</w:t>
            </w:r>
          </w:p>
        </w:tc>
        <w:tc>
          <w:tcPr>
            <w:tcW w:w="0" w:type="auto"/>
            <w:vAlign w:val="center"/>
          </w:tcPr>
          <w:p w14:paraId="458FE1D5" w14:textId="77777777" w:rsidR="000C7A93" w:rsidRPr="00411233" w:rsidRDefault="000C7A93" w:rsidP="00E22088">
            <w:pPr>
              <w:pStyle w:val="TAH"/>
              <w:rPr>
                <w:rFonts w:eastAsiaTheme="minorEastAsia"/>
                <w:lang w:eastAsia="en-US"/>
              </w:rPr>
            </w:pPr>
            <w:r w:rsidRPr="00411233">
              <w:rPr>
                <w:rFonts w:eastAsiaTheme="minorEastAsia"/>
                <w:lang w:eastAsia="en-US"/>
              </w:rPr>
              <w:t>DL BW</w:t>
            </w:r>
          </w:p>
        </w:tc>
        <w:tc>
          <w:tcPr>
            <w:tcW w:w="0" w:type="auto"/>
            <w:vAlign w:val="center"/>
          </w:tcPr>
          <w:p w14:paraId="3BD78B96" w14:textId="77777777" w:rsidR="000C7A93" w:rsidRPr="00411233" w:rsidRDefault="000C7A93" w:rsidP="00E22088">
            <w:pPr>
              <w:pStyle w:val="TAH"/>
              <w:rPr>
                <w:rFonts w:eastAsiaTheme="minorEastAsia"/>
                <w:lang w:eastAsia="en-US"/>
              </w:rPr>
            </w:pPr>
            <w:r w:rsidRPr="00411233">
              <w:rPr>
                <w:rFonts w:eastAsiaTheme="minorEastAsia"/>
                <w:lang w:eastAsia="en-US"/>
              </w:rPr>
              <w:t>MSD</w:t>
            </w:r>
          </w:p>
        </w:tc>
        <w:tc>
          <w:tcPr>
            <w:tcW w:w="0" w:type="auto"/>
            <w:vMerge w:val="restart"/>
            <w:vAlign w:val="center"/>
          </w:tcPr>
          <w:p w14:paraId="5712BFD9" w14:textId="77777777" w:rsidR="000C7A93" w:rsidRPr="00411233" w:rsidRDefault="000C7A93" w:rsidP="00E22088">
            <w:pPr>
              <w:pStyle w:val="TAH"/>
              <w:rPr>
                <w:rFonts w:eastAsiaTheme="minorEastAsia"/>
                <w:lang w:eastAsia="zh-CN"/>
              </w:rPr>
            </w:pPr>
            <w:r w:rsidRPr="00411233">
              <w:rPr>
                <w:rFonts w:eastAsiaTheme="minorEastAsia"/>
                <w:lang w:eastAsia="zh-CN"/>
              </w:rPr>
              <w:t>Cross-band</w:t>
            </w:r>
          </w:p>
          <w:p w14:paraId="0556D72E" w14:textId="77777777" w:rsidR="000C7A93" w:rsidRPr="00411233" w:rsidRDefault="000C7A93" w:rsidP="00E22088">
            <w:pPr>
              <w:pStyle w:val="TAH"/>
              <w:rPr>
                <w:rFonts w:eastAsiaTheme="minorEastAsia"/>
                <w:lang w:eastAsia="zh-CN"/>
              </w:rPr>
            </w:pPr>
            <w:r w:rsidRPr="00411233">
              <w:rPr>
                <w:rFonts w:eastAsiaTheme="minorEastAsia"/>
                <w:lang w:eastAsia="zh-CN"/>
              </w:rPr>
              <w:t>Interference</w:t>
            </w:r>
          </w:p>
          <w:p w14:paraId="6F89B00A" w14:textId="77777777" w:rsidR="000C7A93" w:rsidRPr="00411233" w:rsidRDefault="000C7A93" w:rsidP="00E22088">
            <w:pPr>
              <w:pStyle w:val="TAH"/>
              <w:rPr>
                <w:rFonts w:eastAsiaTheme="minorEastAsia"/>
                <w:lang w:eastAsia="zh-CN"/>
              </w:rPr>
            </w:pPr>
            <w:r w:rsidRPr="00411233">
              <w:rPr>
                <w:rFonts w:eastAsiaTheme="minorEastAsia"/>
                <w:lang w:eastAsia="zh-CN"/>
              </w:rPr>
              <w:t>source</w:t>
            </w:r>
          </w:p>
        </w:tc>
      </w:tr>
      <w:tr w:rsidR="000C7A93" w:rsidRPr="00411233" w14:paraId="6522449D" w14:textId="77777777" w:rsidTr="00852182">
        <w:trPr>
          <w:trHeight w:val="125"/>
          <w:jc w:val="center"/>
        </w:trPr>
        <w:tc>
          <w:tcPr>
            <w:tcW w:w="0" w:type="auto"/>
            <w:vMerge/>
            <w:vAlign w:val="center"/>
          </w:tcPr>
          <w:p w14:paraId="1B7F4E28" w14:textId="77777777" w:rsidR="000C7A93" w:rsidRPr="00411233" w:rsidRDefault="000C7A93" w:rsidP="00E22088">
            <w:pPr>
              <w:overflowPunct/>
              <w:autoSpaceDE/>
              <w:autoSpaceDN/>
              <w:adjustRightInd/>
              <w:spacing w:after="0"/>
              <w:jc w:val="center"/>
              <w:textAlignment w:val="auto"/>
              <w:rPr>
                <w:rFonts w:ascii="Arial" w:eastAsiaTheme="minorEastAsia" w:hAnsi="Arial" w:cs="Arial"/>
                <w:b/>
                <w:bCs/>
                <w:sz w:val="18"/>
                <w:szCs w:val="18"/>
                <w:lang w:eastAsia="en-US"/>
              </w:rPr>
            </w:pPr>
          </w:p>
        </w:tc>
        <w:tc>
          <w:tcPr>
            <w:tcW w:w="0" w:type="auto"/>
            <w:vMerge/>
            <w:vAlign w:val="center"/>
          </w:tcPr>
          <w:p w14:paraId="7DE61305" w14:textId="77777777" w:rsidR="000C7A93" w:rsidRPr="00411233" w:rsidRDefault="000C7A93" w:rsidP="00E22088">
            <w:pPr>
              <w:overflowPunct/>
              <w:autoSpaceDE/>
              <w:autoSpaceDN/>
              <w:adjustRightInd/>
              <w:spacing w:after="0"/>
              <w:jc w:val="center"/>
              <w:textAlignment w:val="auto"/>
              <w:rPr>
                <w:rFonts w:ascii="Arial" w:eastAsiaTheme="minorEastAsia" w:hAnsi="Arial" w:cs="Arial"/>
                <w:b/>
                <w:bCs/>
                <w:sz w:val="18"/>
                <w:szCs w:val="18"/>
                <w:lang w:eastAsia="en-US"/>
              </w:rPr>
            </w:pPr>
          </w:p>
        </w:tc>
        <w:tc>
          <w:tcPr>
            <w:tcW w:w="0" w:type="auto"/>
            <w:vAlign w:val="center"/>
          </w:tcPr>
          <w:p w14:paraId="7E749362" w14:textId="77777777" w:rsidR="000C7A93" w:rsidRPr="00411233" w:rsidRDefault="000C7A93" w:rsidP="00E22088">
            <w:pPr>
              <w:pStyle w:val="TAH"/>
              <w:rPr>
                <w:rFonts w:eastAsiaTheme="minorEastAsia"/>
                <w:lang w:eastAsia="en-US"/>
              </w:rPr>
            </w:pPr>
            <w:r w:rsidRPr="00411233">
              <w:rPr>
                <w:rFonts w:eastAsiaTheme="minorEastAsia"/>
                <w:lang w:eastAsia="en-US"/>
              </w:rPr>
              <w:t>(MHz)</w:t>
            </w:r>
          </w:p>
        </w:tc>
        <w:tc>
          <w:tcPr>
            <w:tcW w:w="0" w:type="auto"/>
            <w:vAlign w:val="center"/>
          </w:tcPr>
          <w:p w14:paraId="59471E72" w14:textId="77777777" w:rsidR="000C7A93" w:rsidRPr="00411233" w:rsidRDefault="000C7A93" w:rsidP="00E22088">
            <w:pPr>
              <w:pStyle w:val="TAH"/>
              <w:rPr>
                <w:rFonts w:eastAsiaTheme="minorEastAsia"/>
                <w:lang w:eastAsia="en-US"/>
              </w:rPr>
            </w:pPr>
            <w:r w:rsidRPr="00411233">
              <w:rPr>
                <w:rFonts w:eastAsiaTheme="minorEastAsia"/>
                <w:lang w:eastAsia="en-US"/>
              </w:rPr>
              <w:t>(MHz)</w:t>
            </w:r>
          </w:p>
        </w:tc>
        <w:tc>
          <w:tcPr>
            <w:tcW w:w="0" w:type="auto"/>
            <w:vAlign w:val="center"/>
          </w:tcPr>
          <w:p w14:paraId="1867E165" w14:textId="77777777" w:rsidR="000C7A93" w:rsidRPr="00411233" w:rsidRDefault="000C7A93" w:rsidP="00E22088">
            <w:pPr>
              <w:pStyle w:val="TAH"/>
              <w:rPr>
                <w:rFonts w:eastAsiaTheme="minorEastAsia"/>
                <w:lang w:eastAsia="zh-CN"/>
              </w:rPr>
            </w:pPr>
            <w:r w:rsidRPr="00411233">
              <w:rPr>
                <w:rFonts w:eastAsiaTheme="minorEastAsia"/>
                <w:lang w:eastAsia="zh-CN"/>
              </w:rPr>
              <w:t>(kHz)</w:t>
            </w:r>
          </w:p>
        </w:tc>
        <w:tc>
          <w:tcPr>
            <w:tcW w:w="0" w:type="auto"/>
            <w:vAlign w:val="center"/>
          </w:tcPr>
          <w:p w14:paraId="643E9B55" w14:textId="77777777" w:rsidR="000C7A93" w:rsidRPr="00411233" w:rsidRDefault="000C7A93" w:rsidP="00E22088">
            <w:pPr>
              <w:pStyle w:val="TAH"/>
              <w:rPr>
                <w:rFonts w:eastAsiaTheme="minorEastAsia"/>
                <w:lang w:eastAsia="en-US"/>
              </w:rPr>
            </w:pPr>
            <w:r w:rsidRPr="00411233">
              <w:rPr>
                <w:rFonts w:eastAsiaTheme="minorEastAsia"/>
                <w:lang w:eastAsia="en-US"/>
              </w:rPr>
              <w:t>L</w:t>
            </w:r>
            <w:r w:rsidRPr="00411233">
              <w:rPr>
                <w:rFonts w:eastAsiaTheme="minorEastAsia"/>
                <w:vertAlign w:val="subscript"/>
                <w:lang w:eastAsia="en-US"/>
              </w:rPr>
              <w:t>CRB</w:t>
            </w:r>
          </w:p>
        </w:tc>
        <w:tc>
          <w:tcPr>
            <w:tcW w:w="0" w:type="auto"/>
            <w:vAlign w:val="center"/>
          </w:tcPr>
          <w:p w14:paraId="50D9FC32" w14:textId="77777777" w:rsidR="000C7A93" w:rsidRPr="00411233" w:rsidRDefault="000C7A93" w:rsidP="00E22088">
            <w:pPr>
              <w:pStyle w:val="TAH"/>
              <w:rPr>
                <w:rFonts w:eastAsiaTheme="minorEastAsia"/>
                <w:lang w:eastAsia="en-US"/>
              </w:rPr>
            </w:pPr>
            <w:r w:rsidRPr="00411233">
              <w:rPr>
                <w:rFonts w:eastAsiaTheme="minorEastAsia"/>
                <w:lang w:eastAsia="en-US"/>
              </w:rPr>
              <w:t>(MHz)</w:t>
            </w:r>
          </w:p>
        </w:tc>
        <w:tc>
          <w:tcPr>
            <w:tcW w:w="0" w:type="auto"/>
            <w:vAlign w:val="center"/>
          </w:tcPr>
          <w:p w14:paraId="55ACEEB8" w14:textId="77777777" w:rsidR="000C7A93" w:rsidRPr="00411233" w:rsidRDefault="000C7A93" w:rsidP="00E22088">
            <w:pPr>
              <w:pStyle w:val="TAH"/>
              <w:rPr>
                <w:rFonts w:eastAsiaTheme="minorEastAsia"/>
                <w:lang w:eastAsia="en-US"/>
              </w:rPr>
            </w:pPr>
            <w:r w:rsidRPr="00411233">
              <w:rPr>
                <w:rFonts w:eastAsiaTheme="minorEastAsia"/>
                <w:lang w:eastAsia="en-US"/>
              </w:rPr>
              <w:t>(MHz)</w:t>
            </w:r>
          </w:p>
        </w:tc>
        <w:tc>
          <w:tcPr>
            <w:tcW w:w="0" w:type="auto"/>
            <w:vAlign w:val="center"/>
          </w:tcPr>
          <w:p w14:paraId="664ED98A" w14:textId="77777777" w:rsidR="000C7A93" w:rsidRPr="00411233" w:rsidRDefault="000C7A93" w:rsidP="00E22088">
            <w:pPr>
              <w:pStyle w:val="TAH"/>
              <w:rPr>
                <w:rFonts w:eastAsiaTheme="minorEastAsia"/>
                <w:lang w:eastAsia="en-US"/>
              </w:rPr>
            </w:pPr>
            <w:r w:rsidRPr="00411233">
              <w:rPr>
                <w:rFonts w:eastAsiaTheme="minorEastAsia"/>
                <w:lang w:eastAsia="en-US"/>
              </w:rPr>
              <w:t>(dB)</w:t>
            </w:r>
          </w:p>
        </w:tc>
        <w:tc>
          <w:tcPr>
            <w:tcW w:w="0" w:type="auto"/>
            <w:vMerge/>
            <w:vAlign w:val="center"/>
          </w:tcPr>
          <w:p w14:paraId="79FC7505" w14:textId="77777777" w:rsidR="000C7A93" w:rsidRPr="00411233" w:rsidRDefault="000C7A93" w:rsidP="00E22088">
            <w:pPr>
              <w:overflowPunct/>
              <w:autoSpaceDE/>
              <w:autoSpaceDN/>
              <w:adjustRightInd/>
              <w:spacing w:after="0"/>
              <w:jc w:val="center"/>
              <w:textAlignment w:val="auto"/>
              <w:rPr>
                <w:rFonts w:ascii="Arial" w:eastAsiaTheme="minorEastAsia" w:hAnsi="Arial" w:cs="Arial"/>
                <w:b/>
                <w:bCs/>
                <w:sz w:val="18"/>
                <w:szCs w:val="18"/>
                <w:lang w:eastAsia="zh-CN"/>
              </w:rPr>
            </w:pPr>
          </w:p>
        </w:tc>
      </w:tr>
      <w:tr w:rsidR="000C7A93" w:rsidRPr="00411233" w14:paraId="66BC0EE8" w14:textId="77777777" w:rsidTr="00852182">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19C86276" w14:textId="77777777" w:rsidR="000C7A93" w:rsidRPr="00411233" w:rsidRDefault="000C7A93" w:rsidP="00E22088">
            <w:pPr>
              <w:pStyle w:val="TAC"/>
              <w:rPr>
                <w:rFonts w:eastAsiaTheme="minorEastAsia"/>
                <w:lang w:eastAsia="zh-CN"/>
              </w:rPr>
            </w:pPr>
            <w:r w:rsidRPr="00411233">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377608DB" w14:textId="77777777" w:rsidR="000C7A93" w:rsidRPr="00411233" w:rsidRDefault="000C7A93" w:rsidP="00E22088">
            <w:pPr>
              <w:pStyle w:val="TAC"/>
              <w:rPr>
                <w:rFonts w:eastAsiaTheme="minorEastAsia"/>
                <w:lang w:eastAsia="zh-CN"/>
              </w:rPr>
            </w:pPr>
            <w:r w:rsidRPr="00411233">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463E980B" w14:textId="77777777" w:rsidR="000C7A93" w:rsidRPr="00411233" w:rsidRDefault="000C7A93" w:rsidP="00E22088">
            <w:pPr>
              <w:pStyle w:val="TAC"/>
              <w:rPr>
                <w:rFonts w:eastAsiaTheme="minorEastAsia"/>
                <w:bCs/>
                <w:lang w:eastAsia="zh-CN"/>
              </w:rPr>
            </w:pPr>
            <w:r w:rsidRPr="00411233">
              <w:rPr>
                <w:rFonts w:eastAsiaTheme="minorEastAsia"/>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tcPr>
          <w:p w14:paraId="6A5BB9B5" w14:textId="77777777" w:rsidR="000C7A93" w:rsidRPr="00411233" w:rsidRDefault="000C7A93" w:rsidP="00E22088">
            <w:pPr>
              <w:pStyle w:val="TAC"/>
              <w:rPr>
                <w:rFonts w:eastAsiaTheme="minorEastAsia"/>
                <w:bCs/>
                <w:lang w:eastAsia="zh-CN"/>
              </w:rPr>
            </w:pPr>
            <w:r w:rsidRPr="00411233">
              <w:rPr>
                <w:rFonts w:eastAsiaTheme="minorEastAsia"/>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5BF03B2E" w14:textId="77777777" w:rsidR="000C7A93" w:rsidRPr="00411233" w:rsidRDefault="000C7A93" w:rsidP="00E22088">
            <w:pPr>
              <w:pStyle w:val="TAC"/>
              <w:rPr>
                <w:rFonts w:eastAsiaTheme="minorEastAsia"/>
                <w:bCs/>
                <w:lang w:eastAsia="zh-CN"/>
              </w:rPr>
            </w:pPr>
            <w:r w:rsidRPr="00411233">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A1B392A" w14:textId="77777777" w:rsidR="000C7A93" w:rsidRPr="00411233" w:rsidRDefault="000C7A93" w:rsidP="00E22088">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16CD7D9" w14:textId="77777777" w:rsidR="000C7A93" w:rsidRPr="00411233" w:rsidRDefault="000C7A93" w:rsidP="00E22088">
            <w:pPr>
              <w:pStyle w:val="TAC"/>
              <w:rPr>
                <w:rFonts w:eastAsiaTheme="minorEastAsia"/>
                <w:lang w:eastAsia="zh-CN"/>
              </w:rPr>
            </w:pPr>
            <w:r w:rsidRPr="00411233">
              <w:rPr>
                <w:rFonts w:eastAsiaTheme="minorEastAsia"/>
                <w:lang w:eastAsia="zh-CN"/>
              </w:rPr>
              <w:t>3697.5</w:t>
            </w:r>
          </w:p>
        </w:tc>
        <w:tc>
          <w:tcPr>
            <w:tcW w:w="0" w:type="auto"/>
            <w:tcBorders>
              <w:top w:val="single" w:sz="4" w:space="0" w:color="auto"/>
              <w:left w:val="single" w:sz="4" w:space="0" w:color="auto"/>
              <w:bottom w:val="single" w:sz="4" w:space="0" w:color="auto"/>
              <w:right w:val="single" w:sz="4" w:space="0" w:color="auto"/>
            </w:tcBorders>
            <w:noWrap/>
            <w:vAlign w:val="center"/>
          </w:tcPr>
          <w:p w14:paraId="77A186A1" w14:textId="77777777" w:rsidR="000C7A93" w:rsidRPr="00411233" w:rsidRDefault="000C7A93" w:rsidP="00E22088">
            <w:pPr>
              <w:pStyle w:val="TAC"/>
              <w:rPr>
                <w:rFonts w:eastAsiaTheme="minorEastAsia"/>
                <w:lang w:eastAsia="zh-CN"/>
              </w:rPr>
            </w:pPr>
            <w:r w:rsidRPr="00411233">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AB6D6C9" w14:textId="77777777" w:rsidR="000C7A93" w:rsidRPr="00411233" w:rsidRDefault="000C7A93" w:rsidP="00E22088">
            <w:pPr>
              <w:pStyle w:val="TAC"/>
              <w:rPr>
                <w:rFonts w:eastAsiaTheme="minorEastAsia"/>
                <w:bCs/>
                <w:lang w:eastAsia="zh-CN"/>
              </w:rPr>
            </w:pPr>
            <w:r w:rsidRPr="00411233">
              <w:rPr>
                <w:rFonts w:eastAsiaTheme="minorEastAsia"/>
                <w:bCs/>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tcPr>
          <w:p w14:paraId="235AA015" w14:textId="5683145B" w:rsidR="000C7A93" w:rsidRPr="00411233" w:rsidRDefault="000C7A93" w:rsidP="00E22088">
            <w:pPr>
              <w:pStyle w:val="TAC"/>
              <w:rPr>
                <w:rFonts w:eastAsiaTheme="minorEastAsia"/>
                <w:bCs/>
                <w:lang w:eastAsia="zh-CN"/>
              </w:rPr>
            </w:pPr>
            <w:r w:rsidRPr="00411233">
              <w:rPr>
                <w:rFonts w:eastAsiaTheme="minorEastAsia"/>
                <w:bCs/>
                <w:lang w:eastAsia="zh-CN"/>
              </w:rPr>
              <w:t>&gt;ACLR</w:t>
            </w:r>
            <w:r w:rsidR="00C56F7A">
              <w:rPr>
                <w:rFonts w:eastAsiaTheme="minorEastAsia"/>
                <w:bCs/>
                <w:lang w:eastAsia="zh-CN"/>
              </w:rPr>
              <w:t>10</w:t>
            </w:r>
          </w:p>
        </w:tc>
      </w:tr>
      <w:tr w:rsidR="000C7A93" w:rsidRPr="00411233" w14:paraId="19EE3005" w14:textId="77777777" w:rsidTr="00852182">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17E97029" w14:textId="77777777" w:rsidR="000C7A93" w:rsidRPr="00411233" w:rsidRDefault="000C7A93" w:rsidP="00E22088">
            <w:pPr>
              <w:pStyle w:val="TAC"/>
              <w:rPr>
                <w:rFonts w:eastAsiaTheme="minorEastAsia"/>
                <w:lang w:eastAsia="zh-CN"/>
              </w:rPr>
            </w:pPr>
            <w:r w:rsidRPr="00411233">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718081A0" w14:textId="77777777" w:rsidR="000C7A93" w:rsidRPr="00411233" w:rsidRDefault="000C7A93" w:rsidP="00E22088">
            <w:pPr>
              <w:pStyle w:val="TAC"/>
              <w:rPr>
                <w:rFonts w:eastAsiaTheme="minorEastAsia"/>
                <w:lang w:eastAsia="zh-CN"/>
              </w:rPr>
            </w:pPr>
            <w:r w:rsidRPr="00411233">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F9C1D2" w14:textId="77777777" w:rsidR="000C7A93" w:rsidRPr="000C7A93" w:rsidRDefault="000C7A93" w:rsidP="00E22088">
            <w:pPr>
              <w:pStyle w:val="TAC"/>
              <w:rPr>
                <w:rFonts w:eastAsiaTheme="minorEastAsia"/>
                <w:bCs/>
                <w:lang w:eastAsia="zh-CN"/>
              </w:rPr>
            </w:pPr>
            <w:r w:rsidRPr="000C7A93">
              <w:rPr>
                <w:rFonts w:eastAsiaTheme="minorEastAsia"/>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tcPr>
          <w:p w14:paraId="2D8D884E" w14:textId="77777777" w:rsidR="000C7A93" w:rsidRPr="000C7A93" w:rsidRDefault="000C7A93" w:rsidP="00E22088">
            <w:pPr>
              <w:pStyle w:val="TAC"/>
              <w:rPr>
                <w:rFonts w:eastAsiaTheme="minorEastAsia"/>
                <w:bCs/>
                <w:lang w:eastAsia="zh-CN"/>
              </w:rPr>
            </w:pPr>
            <w:r w:rsidRPr="000C7A93">
              <w:rPr>
                <w:rFonts w:eastAsiaTheme="minorEastAsia"/>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29B2EB35" w14:textId="77777777" w:rsidR="000C7A93" w:rsidRPr="000C7A93" w:rsidRDefault="000C7A93" w:rsidP="00E22088">
            <w:pPr>
              <w:pStyle w:val="TAC"/>
              <w:rPr>
                <w:rFonts w:eastAsiaTheme="minorEastAsia"/>
                <w:bCs/>
                <w:lang w:eastAsia="zh-CN"/>
              </w:rPr>
            </w:pPr>
            <w:r w:rsidRPr="000C7A93">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FF6260C" w14:textId="77777777" w:rsidR="000C7A93" w:rsidRPr="000C7A93" w:rsidRDefault="000C7A93" w:rsidP="00E22088">
            <w:pPr>
              <w:pStyle w:val="TAC"/>
              <w:rPr>
                <w:rFonts w:eastAsiaTheme="minorEastAsia"/>
                <w:bCs/>
                <w:lang w:eastAsia="zh-CN"/>
              </w:rPr>
            </w:pPr>
            <w:r w:rsidRPr="000C7A93">
              <w:rPr>
                <w:rFonts w:eastAsiaTheme="minorEastAsia"/>
                <w:bCs/>
                <w:lang w:eastAsia="zh-CN"/>
              </w:rPr>
              <w:t>216 (</w:t>
            </w:r>
            <w:proofErr w:type="spellStart"/>
            <w:r w:rsidRPr="000C7A93">
              <w:rPr>
                <w:rFonts w:eastAsiaTheme="minorEastAsia"/>
                <w:bCs/>
                <w:lang w:eastAsia="zh-CN"/>
              </w:rPr>
              <w:t>RBstart</w:t>
            </w:r>
            <w:proofErr w:type="spellEnd"/>
            <w:r w:rsidRPr="000C7A93">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11E7360" w14:textId="77777777" w:rsidR="000C7A93" w:rsidRPr="00411233" w:rsidRDefault="000C7A93" w:rsidP="00E22088">
            <w:pPr>
              <w:pStyle w:val="TAC"/>
              <w:rPr>
                <w:rFonts w:eastAsiaTheme="minorEastAsia"/>
                <w:lang w:eastAsia="zh-CN"/>
              </w:rPr>
            </w:pPr>
            <w:r w:rsidRPr="00411233">
              <w:rPr>
                <w:rFonts w:eastAsiaTheme="minorEastAsia"/>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783CFB9E" w14:textId="77777777" w:rsidR="000C7A93" w:rsidRPr="00411233" w:rsidRDefault="000C7A93" w:rsidP="00E22088">
            <w:pPr>
              <w:pStyle w:val="TAC"/>
              <w:rPr>
                <w:rFonts w:eastAsiaTheme="minorEastAsia"/>
                <w:lang w:eastAsia="zh-CN"/>
              </w:rPr>
            </w:pPr>
            <w:r w:rsidRPr="00411233">
              <w:rPr>
                <w:rFonts w:eastAsiaTheme="minorEastAsia"/>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8DE31E" w14:textId="77777777" w:rsidR="000C7A93" w:rsidRPr="000C7A93" w:rsidRDefault="000C7A93" w:rsidP="00E22088">
            <w:pPr>
              <w:pStyle w:val="TAC"/>
              <w:rPr>
                <w:rFonts w:eastAsiaTheme="minorEastAsia"/>
                <w:bCs/>
                <w:lang w:eastAsia="zh-CN"/>
              </w:rPr>
            </w:pPr>
            <w:r w:rsidRPr="000C7A93">
              <w:rPr>
                <w:rFonts w:eastAsiaTheme="minorEastAsia"/>
                <w:bCs/>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tcPr>
          <w:p w14:paraId="1C4EE685" w14:textId="6B32721F" w:rsidR="000C7A93" w:rsidRPr="000C7A93" w:rsidRDefault="000C7A93" w:rsidP="00E22088">
            <w:pPr>
              <w:pStyle w:val="TAC"/>
              <w:rPr>
                <w:rFonts w:eastAsiaTheme="minorEastAsia"/>
                <w:bCs/>
                <w:lang w:eastAsia="zh-CN"/>
              </w:rPr>
            </w:pPr>
            <w:r w:rsidRPr="000C7A93">
              <w:rPr>
                <w:rFonts w:eastAsiaTheme="minorEastAsia"/>
                <w:bCs/>
                <w:lang w:eastAsia="zh-CN"/>
              </w:rPr>
              <w:t>&gt;ACLR</w:t>
            </w:r>
            <w:r w:rsidR="006230F1">
              <w:rPr>
                <w:rFonts w:eastAsiaTheme="minorEastAsia"/>
                <w:bCs/>
                <w:lang w:eastAsia="zh-CN"/>
              </w:rPr>
              <w:t>10</w:t>
            </w:r>
          </w:p>
        </w:tc>
      </w:tr>
      <w:tr w:rsidR="000C7A93" w:rsidRPr="00411233" w14:paraId="5EBDBCBB" w14:textId="77777777" w:rsidTr="00852182">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6CEEF3EC" w14:textId="77777777" w:rsidR="000C7A93" w:rsidRPr="00411233" w:rsidRDefault="000C7A93" w:rsidP="00E22088">
            <w:pPr>
              <w:pStyle w:val="TAC"/>
              <w:rPr>
                <w:rFonts w:eastAsiaTheme="minorEastAsia"/>
                <w:lang w:eastAsia="zh-CN"/>
              </w:rPr>
            </w:pPr>
            <w:r w:rsidRPr="00411233">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2610932E" w14:textId="77777777" w:rsidR="000C7A93" w:rsidRPr="000C7A93" w:rsidRDefault="000C7A93" w:rsidP="00E22088">
            <w:pPr>
              <w:pStyle w:val="TAC"/>
              <w:rPr>
                <w:rFonts w:eastAsiaTheme="minorEastAsia"/>
                <w:lang w:eastAsia="zh-CN"/>
              </w:rPr>
            </w:pPr>
            <w:r w:rsidRPr="00411233">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4EB1BA8" w14:textId="77777777" w:rsidR="000C7A93" w:rsidRPr="00411233" w:rsidRDefault="000C7A93" w:rsidP="00E22088">
            <w:pPr>
              <w:pStyle w:val="TAC"/>
              <w:rPr>
                <w:rFonts w:eastAsiaTheme="minorEastAsia"/>
                <w:bCs/>
                <w:lang w:eastAsia="zh-CN"/>
              </w:rPr>
            </w:pPr>
            <w:r w:rsidRPr="00411233">
              <w:rPr>
                <w:rFonts w:eastAsiaTheme="minorEastAsia"/>
                <w:bCs/>
                <w:lang w:eastAsia="zh-CN"/>
              </w:rPr>
              <w:t>5190</w:t>
            </w:r>
          </w:p>
        </w:tc>
        <w:tc>
          <w:tcPr>
            <w:tcW w:w="0" w:type="auto"/>
            <w:tcBorders>
              <w:top w:val="single" w:sz="4" w:space="0" w:color="auto"/>
              <w:left w:val="single" w:sz="4" w:space="0" w:color="auto"/>
              <w:bottom w:val="single" w:sz="4" w:space="0" w:color="auto"/>
              <w:right w:val="single" w:sz="4" w:space="0" w:color="auto"/>
            </w:tcBorders>
            <w:noWrap/>
            <w:vAlign w:val="center"/>
          </w:tcPr>
          <w:p w14:paraId="2A90F4F8" w14:textId="77777777" w:rsidR="000C7A93" w:rsidRPr="00411233" w:rsidRDefault="000C7A93" w:rsidP="00E22088">
            <w:pPr>
              <w:pStyle w:val="TAC"/>
              <w:rPr>
                <w:rFonts w:eastAsiaTheme="minorEastAsia"/>
                <w:bCs/>
                <w:lang w:eastAsia="zh-CN"/>
              </w:rPr>
            </w:pPr>
            <w:r w:rsidRPr="00411233">
              <w:rPr>
                <w:rFonts w:eastAsiaTheme="minorEastAsia"/>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6128804" w14:textId="77777777" w:rsidR="000C7A93" w:rsidRPr="00411233" w:rsidRDefault="000C7A93" w:rsidP="00E22088">
            <w:pPr>
              <w:pStyle w:val="TAC"/>
              <w:rPr>
                <w:rFonts w:eastAsiaTheme="minorEastAsia"/>
                <w:bCs/>
                <w:lang w:eastAsia="zh-CN"/>
              </w:rPr>
            </w:pPr>
            <w:r w:rsidRPr="00411233">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FF8C496" w14:textId="77777777" w:rsidR="000C7A93" w:rsidRPr="00411233" w:rsidRDefault="000C7A93" w:rsidP="00E22088">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59AA51A" w14:textId="77777777" w:rsidR="000C7A93" w:rsidRPr="00411233" w:rsidRDefault="000C7A93" w:rsidP="00E22088">
            <w:pPr>
              <w:pStyle w:val="TAC"/>
              <w:rPr>
                <w:rFonts w:eastAsiaTheme="minorEastAsia"/>
                <w:lang w:eastAsia="zh-CN"/>
              </w:rPr>
            </w:pPr>
            <w:r w:rsidRPr="00411233">
              <w:rPr>
                <w:rFonts w:eastAsiaTheme="minorEastAsia"/>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78BCC4E3" w14:textId="77777777" w:rsidR="000C7A93" w:rsidRPr="00411233" w:rsidRDefault="000C7A93" w:rsidP="00E22088">
            <w:pPr>
              <w:pStyle w:val="TAC"/>
              <w:rPr>
                <w:rFonts w:eastAsiaTheme="minorEastAsia"/>
                <w:lang w:eastAsia="zh-CN"/>
              </w:rPr>
            </w:pPr>
            <w:r w:rsidRPr="00411233">
              <w:rPr>
                <w:rFonts w:eastAsiaTheme="minorEastAsia"/>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CDA2EA0" w14:textId="77777777" w:rsidR="000C7A93" w:rsidRPr="00411233" w:rsidRDefault="000C7A93" w:rsidP="00E22088">
            <w:pPr>
              <w:pStyle w:val="TAC"/>
              <w:rPr>
                <w:rFonts w:eastAsiaTheme="minorEastAsia"/>
                <w:bCs/>
                <w:lang w:eastAsia="zh-CN"/>
              </w:rPr>
            </w:pPr>
            <w:r w:rsidRPr="00411233">
              <w:rPr>
                <w:rFonts w:eastAsiaTheme="minorEastAsia"/>
                <w:bCs/>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593B9B32" w14:textId="518B3AD9" w:rsidR="000C7A93" w:rsidRPr="00411233" w:rsidRDefault="000C7A93" w:rsidP="00E22088">
            <w:pPr>
              <w:pStyle w:val="TAC"/>
              <w:rPr>
                <w:rFonts w:eastAsiaTheme="minorEastAsia"/>
                <w:bCs/>
                <w:lang w:eastAsia="zh-CN"/>
              </w:rPr>
            </w:pPr>
            <w:r w:rsidRPr="00411233">
              <w:rPr>
                <w:rFonts w:eastAsiaTheme="minorEastAsia"/>
                <w:bCs/>
                <w:lang w:eastAsia="zh-CN"/>
              </w:rPr>
              <w:t>&gt;ACLR</w:t>
            </w:r>
            <w:r w:rsidR="006230F1">
              <w:rPr>
                <w:rFonts w:eastAsiaTheme="minorEastAsia"/>
                <w:bCs/>
                <w:lang w:eastAsia="zh-CN"/>
              </w:rPr>
              <w:t>10</w:t>
            </w:r>
          </w:p>
        </w:tc>
      </w:tr>
      <w:tr w:rsidR="000C7A93" w:rsidRPr="00411233" w14:paraId="3A1007FB" w14:textId="77777777" w:rsidTr="00852182">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3ABF145C" w14:textId="77777777" w:rsidR="000C7A93" w:rsidRPr="00411233" w:rsidRDefault="000C7A93" w:rsidP="00E22088">
            <w:pPr>
              <w:pStyle w:val="TAC"/>
              <w:rPr>
                <w:rFonts w:eastAsiaTheme="minorEastAsia"/>
                <w:lang w:eastAsia="zh-CN"/>
              </w:rPr>
            </w:pPr>
            <w:r w:rsidRPr="00411233">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4F7CF32D" w14:textId="77777777" w:rsidR="000C7A93" w:rsidRPr="000C7A93" w:rsidRDefault="000C7A93" w:rsidP="00E22088">
            <w:pPr>
              <w:pStyle w:val="TAC"/>
              <w:rPr>
                <w:rFonts w:eastAsiaTheme="minorEastAsia"/>
                <w:lang w:eastAsia="zh-CN"/>
              </w:rPr>
            </w:pPr>
            <w:r w:rsidRPr="00411233">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0789D274" w14:textId="77777777" w:rsidR="000C7A93" w:rsidRPr="00411233" w:rsidRDefault="000C7A93" w:rsidP="00E22088">
            <w:pPr>
              <w:pStyle w:val="TAC"/>
              <w:rPr>
                <w:rFonts w:eastAsiaTheme="minorEastAsia"/>
                <w:bCs/>
                <w:lang w:eastAsia="zh-CN"/>
              </w:rPr>
            </w:pPr>
            <w:r w:rsidRPr="00411233">
              <w:rPr>
                <w:rFonts w:eastAsiaTheme="minorEastAsia"/>
                <w:bCs/>
                <w:lang w:eastAsia="zh-CN"/>
              </w:rPr>
              <w:t>3680</w:t>
            </w:r>
          </w:p>
        </w:tc>
        <w:tc>
          <w:tcPr>
            <w:tcW w:w="0" w:type="auto"/>
            <w:tcBorders>
              <w:top w:val="single" w:sz="4" w:space="0" w:color="auto"/>
              <w:left w:val="single" w:sz="4" w:space="0" w:color="auto"/>
              <w:bottom w:val="single" w:sz="4" w:space="0" w:color="auto"/>
              <w:right w:val="single" w:sz="4" w:space="0" w:color="auto"/>
            </w:tcBorders>
            <w:noWrap/>
            <w:vAlign w:val="center"/>
          </w:tcPr>
          <w:p w14:paraId="4D5B5C18" w14:textId="77777777" w:rsidR="000C7A93" w:rsidRPr="00411233" w:rsidRDefault="000C7A93" w:rsidP="00E22088">
            <w:pPr>
              <w:pStyle w:val="TAC"/>
              <w:rPr>
                <w:rFonts w:eastAsiaTheme="minorEastAsia"/>
                <w:bCs/>
                <w:lang w:eastAsia="zh-CN"/>
              </w:rPr>
            </w:pPr>
            <w:r w:rsidRPr="00411233">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4E8E826" w14:textId="77777777" w:rsidR="000C7A93" w:rsidRPr="00411233" w:rsidRDefault="000C7A93" w:rsidP="00E22088">
            <w:pPr>
              <w:pStyle w:val="TAC"/>
              <w:rPr>
                <w:rFonts w:eastAsiaTheme="minorEastAsia"/>
                <w:bCs/>
                <w:lang w:eastAsia="zh-CN"/>
              </w:rPr>
            </w:pPr>
            <w:r w:rsidRPr="00411233">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1ED511" w14:textId="77777777" w:rsidR="000C7A93" w:rsidRPr="00411233" w:rsidRDefault="000C7A93" w:rsidP="00E22088">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7E0D028" w14:textId="77777777" w:rsidR="000C7A93" w:rsidRPr="00411233" w:rsidRDefault="000C7A93" w:rsidP="00E22088">
            <w:pPr>
              <w:pStyle w:val="TAC"/>
              <w:rPr>
                <w:rFonts w:eastAsiaTheme="minorEastAsia"/>
                <w:lang w:eastAsia="zh-CN"/>
              </w:rPr>
            </w:pPr>
            <w:r w:rsidRPr="00411233">
              <w:rPr>
                <w:rFonts w:eastAsiaTheme="minorEastAsia"/>
                <w:lang w:eastAsia="zh-CN"/>
              </w:rPr>
              <w:t>5160</w:t>
            </w:r>
          </w:p>
        </w:tc>
        <w:tc>
          <w:tcPr>
            <w:tcW w:w="0" w:type="auto"/>
            <w:tcBorders>
              <w:top w:val="single" w:sz="4" w:space="0" w:color="auto"/>
              <w:left w:val="single" w:sz="4" w:space="0" w:color="auto"/>
              <w:bottom w:val="single" w:sz="4" w:space="0" w:color="auto"/>
              <w:right w:val="single" w:sz="4" w:space="0" w:color="auto"/>
            </w:tcBorders>
            <w:noWrap/>
            <w:vAlign w:val="center"/>
          </w:tcPr>
          <w:p w14:paraId="669E6658" w14:textId="77777777" w:rsidR="000C7A93" w:rsidRPr="00411233" w:rsidRDefault="000C7A93" w:rsidP="00E22088">
            <w:pPr>
              <w:pStyle w:val="TAC"/>
              <w:rPr>
                <w:rFonts w:eastAsiaTheme="minorEastAsia"/>
                <w:lang w:eastAsia="zh-CN"/>
              </w:rPr>
            </w:pPr>
            <w:r w:rsidRPr="00411233">
              <w:rPr>
                <w:rFonts w:eastAsiaTheme="minorEastAsia"/>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5C939AC" w14:textId="77777777" w:rsidR="000C7A93" w:rsidRPr="00411233" w:rsidRDefault="000C7A93" w:rsidP="00E22088">
            <w:pPr>
              <w:pStyle w:val="TAC"/>
              <w:rPr>
                <w:rFonts w:eastAsiaTheme="minorEastAsia"/>
                <w:bCs/>
                <w:lang w:eastAsia="zh-CN"/>
              </w:rPr>
            </w:pPr>
            <w:r w:rsidRPr="00411233">
              <w:rPr>
                <w:rFonts w:eastAsiaTheme="minorEastAsia"/>
                <w:bCs/>
                <w:lang w:eastAsia="zh-CN"/>
              </w:rPr>
              <w:t>15.7</w:t>
            </w:r>
          </w:p>
        </w:tc>
        <w:tc>
          <w:tcPr>
            <w:tcW w:w="0" w:type="auto"/>
            <w:tcBorders>
              <w:top w:val="single" w:sz="4" w:space="0" w:color="auto"/>
              <w:left w:val="single" w:sz="4" w:space="0" w:color="auto"/>
              <w:bottom w:val="single" w:sz="4" w:space="0" w:color="auto"/>
              <w:right w:val="single" w:sz="4" w:space="0" w:color="auto"/>
            </w:tcBorders>
            <w:vAlign w:val="center"/>
          </w:tcPr>
          <w:p w14:paraId="73B6776A" w14:textId="21CC78FB" w:rsidR="000C7A93" w:rsidRPr="00411233" w:rsidRDefault="000C7A93" w:rsidP="00E22088">
            <w:pPr>
              <w:pStyle w:val="TAC"/>
              <w:rPr>
                <w:rFonts w:eastAsiaTheme="minorEastAsia"/>
                <w:bCs/>
                <w:lang w:eastAsia="zh-CN"/>
              </w:rPr>
            </w:pPr>
            <w:r w:rsidRPr="00411233">
              <w:rPr>
                <w:rFonts w:eastAsiaTheme="minorEastAsia"/>
                <w:bCs/>
                <w:lang w:eastAsia="zh-CN"/>
              </w:rPr>
              <w:t>&gt;ACLR</w:t>
            </w:r>
            <w:r w:rsidR="006230F1">
              <w:rPr>
                <w:rFonts w:eastAsiaTheme="minorEastAsia"/>
                <w:bCs/>
                <w:lang w:eastAsia="zh-CN"/>
              </w:rPr>
              <w:t>10</w:t>
            </w:r>
          </w:p>
        </w:tc>
      </w:tr>
      <w:tr w:rsidR="000C7A93" w:rsidRPr="00411233" w14:paraId="34E8FBA8" w14:textId="77777777" w:rsidTr="00852182">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140F065F" w14:textId="77777777" w:rsidR="000C7A93" w:rsidRPr="00411233" w:rsidRDefault="000C7A93" w:rsidP="00E22088">
            <w:pPr>
              <w:pStyle w:val="TAC"/>
              <w:rPr>
                <w:rFonts w:eastAsiaTheme="minorEastAsia"/>
                <w:lang w:eastAsia="zh-CN"/>
              </w:rPr>
            </w:pPr>
            <w:r w:rsidRPr="00411233">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1F742A5A" w14:textId="77777777" w:rsidR="000C7A93" w:rsidRPr="000C7A93" w:rsidRDefault="000C7A93" w:rsidP="00E22088">
            <w:pPr>
              <w:pStyle w:val="TAC"/>
              <w:rPr>
                <w:rFonts w:eastAsiaTheme="minorEastAsia"/>
                <w:lang w:eastAsia="zh-CN"/>
              </w:rPr>
            </w:pPr>
            <w:r w:rsidRPr="00411233">
              <w:rPr>
                <w:rFonts w:eastAsiaTheme="minorEastAsia"/>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tcPr>
          <w:p w14:paraId="46898F3E" w14:textId="77777777" w:rsidR="000C7A93" w:rsidRPr="00411233" w:rsidRDefault="000C7A93" w:rsidP="00E22088">
            <w:pPr>
              <w:pStyle w:val="TAC"/>
              <w:rPr>
                <w:rFonts w:eastAsiaTheme="minorEastAsia"/>
                <w:bCs/>
                <w:lang w:eastAsia="zh-CN"/>
              </w:rPr>
            </w:pPr>
            <w:r w:rsidRPr="00411233">
              <w:rPr>
                <w:rFonts w:eastAsiaTheme="minorEastAsia"/>
                <w:bCs/>
                <w:lang w:eastAsia="zh-CN"/>
              </w:rPr>
              <w:t>3680</w:t>
            </w:r>
          </w:p>
        </w:tc>
        <w:tc>
          <w:tcPr>
            <w:tcW w:w="0" w:type="auto"/>
            <w:tcBorders>
              <w:top w:val="single" w:sz="4" w:space="0" w:color="auto"/>
              <w:left w:val="single" w:sz="4" w:space="0" w:color="auto"/>
              <w:bottom w:val="single" w:sz="4" w:space="0" w:color="auto"/>
              <w:right w:val="single" w:sz="4" w:space="0" w:color="auto"/>
            </w:tcBorders>
            <w:noWrap/>
            <w:vAlign w:val="center"/>
          </w:tcPr>
          <w:p w14:paraId="2649217B" w14:textId="77777777" w:rsidR="000C7A93" w:rsidRPr="00411233" w:rsidRDefault="000C7A93" w:rsidP="00E22088">
            <w:pPr>
              <w:pStyle w:val="TAC"/>
              <w:rPr>
                <w:rFonts w:eastAsiaTheme="minorEastAsia"/>
                <w:bCs/>
                <w:lang w:eastAsia="zh-CN"/>
              </w:rPr>
            </w:pPr>
            <w:r w:rsidRPr="00411233">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E962AFF" w14:textId="77777777" w:rsidR="000C7A93" w:rsidRPr="00411233" w:rsidRDefault="000C7A93" w:rsidP="00E22088">
            <w:pPr>
              <w:pStyle w:val="TAC"/>
              <w:rPr>
                <w:rFonts w:eastAsiaTheme="minorEastAsia"/>
                <w:bCs/>
                <w:lang w:eastAsia="zh-CN"/>
              </w:rPr>
            </w:pPr>
            <w:r w:rsidRPr="00411233">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FC6522" w14:textId="77777777" w:rsidR="000C7A93" w:rsidRPr="00411233" w:rsidRDefault="000C7A93" w:rsidP="00E22088">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AC0A3CB" w14:textId="77777777" w:rsidR="000C7A93" w:rsidRPr="00411233" w:rsidRDefault="000C7A93" w:rsidP="00E22088">
            <w:pPr>
              <w:pStyle w:val="TAC"/>
              <w:rPr>
                <w:rFonts w:eastAsiaTheme="minorEastAsia"/>
                <w:lang w:eastAsia="zh-CN"/>
              </w:rPr>
            </w:pPr>
            <w:r w:rsidRPr="00411233">
              <w:rPr>
                <w:rFonts w:eastAsiaTheme="minorEastAsia"/>
                <w:lang w:eastAsia="zh-CN"/>
              </w:rPr>
              <w:t>5935</w:t>
            </w:r>
          </w:p>
        </w:tc>
        <w:tc>
          <w:tcPr>
            <w:tcW w:w="0" w:type="auto"/>
            <w:tcBorders>
              <w:top w:val="single" w:sz="4" w:space="0" w:color="auto"/>
              <w:left w:val="single" w:sz="4" w:space="0" w:color="auto"/>
              <w:bottom w:val="single" w:sz="4" w:space="0" w:color="auto"/>
              <w:right w:val="single" w:sz="4" w:space="0" w:color="auto"/>
            </w:tcBorders>
            <w:noWrap/>
            <w:vAlign w:val="center"/>
          </w:tcPr>
          <w:p w14:paraId="1B585F71" w14:textId="77777777" w:rsidR="000C7A93" w:rsidRPr="00411233" w:rsidRDefault="000C7A93" w:rsidP="00E22088">
            <w:pPr>
              <w:pStyle w:val="TAC"/>
              <w:rPr>
                <w:rFonts w:eastAsiaTheme="minorEastAsia"/>
                <w:lang w:eastAsia="zh-CN"/>
              </w:rPr>
            </w:pPr>
            <w:r w:rsidRPr="00411233">
              <w:rPr>
                <w:rFonts w:eastAsiaTheme="minorEastAsia"/>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8522A79" w14:textId="77777777" w:rsidR="000C7A93" w:rsidRPr="00411233" w:rsidRDefault="000C7A93" w:rsidP="00E22088">
            <w:pPr>
              <w:pStyle w:val="TAC"/>
              <w:rPr>
                <w:rFonts w:eastAsiaTheme="minorEastAsia"/>
                <w:bCs/>
                <w:lang w:eastAsia="zh-CN"/>
              </w:rPr>
            </w:pPr>
            <w:r w:rsidRPr="00411233">
              <w:rPr>
                <w:rFonts w:eastAsiaTheme="minorEastAsia"/>
                <w:bCs/>
                <w:lang w:eastAsia="zh-CN"/>
              </w:rPr>
              <w:t>15.7</w:t>
            </w:r>
          </w:p>
        </w:tc>
        <w:tc>
          <w:tcPr>
            <w:tcW w:w="0" w:type="auto"/>
            <w:tcBorders>
              <w:top w:val="single" w:sz="4" w:space="0" w:color="auto"/>
              <w:left w:val="single" w:sz="4" w:space="0" w:color="auto"/>
              <w:bottom w:val="single" w:sz="4" w:space="0" w:color="auto"/>
              <w:right w:val="single" w:sz="4" w:space="0" w:color="auto"/>
            </w:tcBorders>
            <w:vAlign w:val="center"/>
          </w:tcPr>
          <w:p w14:paraId="7334352D" w14:textId="7632CED5" w:rsidR="000C7A93" w:rsidRPr="00411233" w:rsidRDefault="000C7A93" w:rsidP="00E22088">
            <w:pPr>
              <w:pStyle w:val="TAC"/>
              <w:rPr>
                <w:rFonts w:eastAsiaTheme="minorEastAsia"/>
                <w:bCs/>
                <w:lang w:eastAsia="zh-CN"/>
              </w:rPr>
            </w:pPr>
            <w:r w:rsidRPr="00411233">
              <w:rPr>
                <w:rFonts w:eastAsiaTheme="minorEastAsia"/>
                <w:bCs/>
                <w:lang w:eastAsia="zh-CN"/>
              </w:rPr>
              <w:t>&gt;ACLR</w:t>
            </w:r>
            <w:r w:rsidR="006230F1">
              <w:rPr>
                <w:rFonts w:eastAsiaTheme="minorEastAsia"/>
                <w:bCs/>
                <w:lang w:eastAsia="zh-CN"/>
              </w:rPr>
              <w:t>10</w:t>
            </w:r>
          </w:p>
        </w:tc>
      </w:tr>
      <w:tr w:rsidR="000C7A93" w:rsidRPr="00411233" w14:paraId="53A91DBB" w14:textId="77777777" w:rsidTr="00852182">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501A34D8" w14:textId="77777777" w:rsidR="000C7A93" w:rsidRPr="00411233" w:rsidRDefault="000C7A93" w:rsidP="00E22088">
            <w:pPr>
              <w:pStyle w:val="TAC"/>
              <w:rPr>
                <w:rFonts w:eastAsiaTheme="minorEastAsia"/>
                <w:lang w:eastAsia="zh-CN"/>
              </w:rPr>
            </w:pPr>
            <w:r w:rsidRPr="00411233">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86A13D8" w14:textId="77777777" w:rsidR="000C7A93" w:rsidRPr="000C7A93" w:rsidRDefault="000C7A93" w:rsidP="00E22088">
            <w:pPr>
              <w:pStyle w:val="TAC"/>
              <w:rPr>
                <w:rFonts w:eastAsiaTheme="minorEastAsia"/>
                <w:lang w:eastAsia="zh-CN"/>
              </w:rPr>
            </w:pPr>
            <w:r w:rsidRPr="00411233">
              <w:rPr>
                <w:rFonts w:eastAsiaTheme="minorEastAsia"/>
                <w:lang w:eastAsia="zh-CN"/>
              </w:rPr>
              <w:t>n46</w:t>
            </w:r>
          </w:p>
        </w:tc>
        <w:tc>
          <w:tcPr>
            <w:tcW w:w="0" w:type="auto"/>
            <w:tcBorders>
              <w:top w:val="single" w:sz="4" w:space="0" w:color="auto"/>
              <w:left w:val="single" w:sz="4" w:space="0" w:color="auto"/>
              <w:bottom w:val="single" w:sz="4" w:space="0" w:color="auto"/>
              <w:right w:val="single" w:sz="4" w:space="0" w:color="auto"/>
            </w:tcBorders>
            <w:vAlign w:val="center"/>
          </w:tcPr>
          <w:p w14:paraId="388802FC" w14:textId="77777777" w:rsidR="000C7A93" w:rsidRPr="00411233" w:rsidRDefault="000C7A93" w:rsidP="00E22088">
            <w:pPr>
              <w:pStyle w:val="TAC"/>
              <w:rPr>
                <w:rFonts w:eastAsiaTheme="minorEastAsia"/>
                <w:bCs/>
                <w:lang w:eastAsia="zh-CN"/>
              </w:rPr>
            </w:pPr>
            <w:r w:rsidRPr="00411233">
              <w:rPr>
                <w:rFonts w:eastAsiaTheme="minorEastAsia"/>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54E75C41" w14:textId="77777777" w:rsidR="000C7A93" w:rsidRPr="00411233" w:rsidRDefault="000C7A93" w:rsidP="00E22088">
            <w:pPr>
              <w:pStyle w:val="TAC"/>
              <w:rPr>
                <w:rFonts w:eastAsiaTheme="minorEastAsia"/>
                <w:bCs/>
                <w:lang w:eastAsia="zh-CN"/>
              </w:rPr>
            </w:pPr>
            <w:r w:rsidRPr="00411233">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ACB1A3B" w14:textId="77777777" w:rsidR="000C7A93" w:rsidRPr="00411233" w:rsidRDefault="000C7A93" w:rsidP="00E22088">
            <w:pPr>
              <w:pStyle w:val="TAC"/>
              <w:rPr>
                <w:rFonts w:eastAsiaTheme="minorEastAsia"/>
                <w:bCs/>
                <w:lang w:eastAsia="zh-CN"/>
              </w:rPr>
            </w:pPr>
            <w:r w:rsidRPr="00411233">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CBA237F" w14:textId="77777777" w:rsidR="000C7A93" w:rsidRPr="00411233" w:rsidRDefault="000C7A93" w:rsidP="00E22088">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BF0A5B7" w14:textId="77777777" w:rsidR="000C7A93" w:rsidRPr="00411233" w:rsidRDefault="000C7A93" w:rsidP="00E22088">
            <w:pPr>
              <w:pStyle w:val="TAC"/>
              <w:rPr>
                <w:rFonts w:eastAsiaTheme="minorEastAsia"/>
                <w:lang w:eastAsia="zh-CN"/>
              </w:rPr>
            </w:pPr>
            <w:r w:rsidRPr="00411233">
              <w:rPr>
                <w:rFonts w:eastAsiaTheme="minorEastAsia"/>
                <w:lang w:eastAsia="zh-CN"/>
              </w:rPr>
              <w:t>5160</w:t>
            </w:r>
          </w:p>
        </w:tc>
        <w:tc>
          <w:tcPr>
            <w:tcW w:w="0" w:type="auto"/>
            <w:tcBorders>
              <w:top w:val="single" w:sz="4" w:space="0" w:color="auto"/>
              <w:left w:val="single" w:sz="4" w:space="0" w:color="auto"/>
              <w:bottom w:val="single" w:sz="4" w:space="0" w:color="auto"/>
              <w:right w:val="single" w:sz="4" w:space="0" w:color="auto"/>
            </w:tcBorders>
            <w:noWrap/>
            <w:vAlign w:val="center"/>
          </w:tcPr>
          <w:p w14:paraId="1A122A96" w14:textId="77777777" w:rsidR="000C7A93" w:rsidRPr="00411233" w:rsidRDefault="000C7A93" w:rsidP="00E22088">
            <w:pPr>
              <w:pStyle w:val="TAC"/>
              <w:rPr>
                <w:rFonts w:eastAsiaTheme="minorEastAsia"/>
                <w:lang w:eastAsia="zh-CN"/>
              </w:rPr>
            </w:pPr>
            <w:r w:rsidRPr="00411233">
              <w:rPr>
                <w:rFonts w:eastAsiaTheme="minorEastAsia"/>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5F86C72" w14:textId="77777777" w:rsidR="000C7A93" w:rsidRPr="00411233" w:rsidRDefault="000C7A93" w:rsidP="00E22088">
            <w:pPr>
              <w:pStyle w:val="TAC"/>
              <w:rPr>
                <w:rFonts w:eastAsiaTheme="minorEastAsia"/>
                <w:bCs/>
                <w:lang w:eastAsia="zh-CN"/>
              </w:rPr>
            </w:pPr>
            <w:r w:rsidRPr="00411233">
              <w:rPr>
                <w:rFonts w:eastAsiaTheme="minorEastAsia"/>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666534D8" w14:textId="089F6BCA" w:rsidR="000C7A93" w:rsidRPr="00411233" w:rsidRDefault="000C7A93" w:rsidP="00E22088">
            <w:pPr>
              <w:pStyle w:val="TAC"/>
              <w:rPr>
                <w:rFonts w:eastAsiaTheme="minorEastAsia"/>
                <w:bCs/>
                <w:lang w:eastAsia="zh-CN"/>
              </w:rPr>
            </w:pPr>
            <w:r w:rsidRPr="00411233">
              <w:rPr>
                <w:rFonts w:eastAsiaTheme="minorEastAsia"/>
                <w:bCs/>
                <w:lang w:eastAsia="zh-CN"/>
              </w:rPr>
              <w:t>&gt;ACLR</w:t>
            </w:r>
            <w:r w:rsidR="006230F1">
              <w:rPr>
                <w:rFonts w:eastAsiaTheme="minorEastAsia"/>
                <w:bCs/>
                <w:lang w:eastAsia="zh-CN"/>
              </w:rPr>
              <w:t>10</w:t>
            </w:r>
          </w:p>
        </w:tc>
      </w:tr>
      <w:tr w:rsidR="00852182" w:rsidRPr="00411233" w14:paraId="456F6B6E" w14:textId="77777777" w:rsidTr="00852182">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67310C0B" w14:textId="77777777" w:rsidR="00852182" w:rsidRPr="00411233" w:rsidRDefault="00852182" w:rsidP="00E22088">
            <w:pPr>
              <w:pStyle w:val="TAC"/>
              <w:rPr>
                <w:rFonts w:eastAsiaTheme="minorEastAsia"/>
                <w:lang w:eastAsia="zh-CN"/>
              </w:rPr>
            </w:pPr>
            <w:r w:rsidRPr="00411233">
              <w:rPr>
                <w:rFonts w:eastAsiaTheme="minorEastAsia"/>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tcPr>
          <w:p w14:paraId="5FA7E2A7" w14:textId="77777777" w:rsidR="00852182" w:rsidRPr="00411233" w:rsidRDefault="00852182" w:rsidP="00E22088">
            <w:pPr>
              <w:pStyle w:val="TAC"/>
              <w:rPr>
                <w:rFonts w:eastAsiaTheme="minorEastAsia"/>
                <w:lang w:eastAsia="zh-CN"/>
              </w:rPr>
            </w:pPr>
            <w:r w:rsidRPr="00411233">
              <w:rPr>
                <w:rFonts w:eastAsiaTheme="minorEastAsia"/>
                <w:lang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46AF06A5" w14:textId="77777777" w:rsidR="00852182" w:rsidRPr="00411233" w:rsidRDefault="00852182" w:rsidP="00E22088">
            <w:pPr>
              <w:pStyle w:val="TAC"/>
              <w:rPr>
                <w:rFonts w:eastAsiaTheme="minorEastAsia"/>
                <w:bCs/>
                <w:lang w:eastAsia="zh-CN"/>
              </w:rPr>
            </w:pPr>
            <w:r w:rsidRPr="00411233">
              <w:rPr>
                <w:rFonts w:eastAsiaTheme="minorEastAsia"/>
                <w:bCs/>
                <w:lang w:eastAsia="zh-CN"/>
              </w:rPr>
              <w:t>5965</w:t>
            </w:r>
          </w:p>
        </w:tc>
        <w:tc>
          <w:tcPr>
            <w:tcW w:w="0" w:type="auto"/>
            <w:tcBorders>
              <w:top w:val="single" w:sz="4" w:space="0" w:color="auto"/>
              <w:left w:val="single" w:sz="4" w:space="0" w:color="auto"/>
              <w:bottom w:val="single" w:sz="4" w:space="0" w:color="auto"/>
              <w:right w:val="single" w:sz="4" w:space="0" w:color="auto"/>
            </w:tcBorders>
            <w:noWrap/>
            <w:vAlign w:val="center"/>
          </w:tcPr>
          <w:p w14:paraId="439EC9F3" w14:textId="77777777" w:rsidR="00852182" w:rsidRPr="00411233" w:rsidRDefault="00852182" w:rsidP="00E22088">
            <w:pPr>
              <w:pStyle w:val="TAC"/>
              <w:rPr>
                <w:rFonts w:eastAsiaTheme="minorEastAsia"/>
                <w:bCs/>
                <w:lang w:eastAsia="zh-CN"/>
              </w:rPr>
            </w:pPr>
            <w:r w:rsidRPr="00411233">
              <w:rPr>
                <w:rFonts w:eastAsiaTheme="minorEastAsia"/>
                <w:bCs/>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3DB6393B" w14:textId="77777777" w:rsidR="00852182" w:rsidRPr="00411233" w:rsidRDefault="00852182" w:rsidP="00E22088">
            <w:pPr>
              <w:pStyle w:val="TAC"/>
              <w:rPr>
                <w:rFonts w:eastAsiaTheme="minorEastAsia"/>
                <w:bCs/>
                <w:lang w:eastAsia="zh-CN"/>
              </w:rPr>
            </w:pPr>
            <w:r w:rsidRPr="00411233">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2BE70FE" w14:textId="77777777" w:rsidR="00852182" w:rsidRPr="00411233" w:rsidRDefault="00852182" w:rsidP="00E22088">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F016A9C" w14:textId="77777777" w:rsidR="00852182" w:rsidRPr="00411233" w:rsidRDefault="00852182" w:rsidP="00E22088">
            <w:pPr>
              <w:pStyle w:val="TAC"/>
              <w:rPr>
                <w:rFonts w:eastAsiaTheme="minorEastAsia"/>
                <w:lang w:eastAsia="zh-CN"/>
              </w:rPr>
            </w:pPr>
            <w:r w:rsidRPr="00411233">
              <w:rPr>
                <w:rFonts w:eastAsiaTheme="minorEastAsia"/>
                <w:lang w:eastAsia="zh-CN"/>
              </w:rPr>
              <w:t>3697.5</w:t>
            </w:r>
          </w:p>
        </w:tc>
        <w:tc>
          <w:tcPr>
            <w:tcW w:w="0" w:type="auto"/>
            <w:tcBorders>
              <w:top w:val="single" w:sz="4" w:space="0" w:color="auto"/>
              <w:left w:val="single" w:sz="4" w:space="0" w:color="auto"/>
              <w:bottom w:val="single" w:sz="4" w:space="0" w:color="auto"/>
              <w:right w:val="single" w:sz="4" w:space="0" w:color="auto"/>
            </w:tcBorders>
            <w:noWrap/>
            <w:vAlign w:val="center"/>
          </w:tcPr>
          <w:p w14:paraId="6463AE33" w14:textId="77777777" w:rsidR="00852182" w:rsidRPr="00411233" w:rsidRDefault="00852182" w:rsidP="00E22088">
            <w:pPr>
              <w:pStyle w:val="TAC"/>
              <w:rPr>
                <w:rFonts w:eastAsiaTheme="minorEastAsia"/>
                <w:lang w:eastAsia="zh-CN"/>
              </w:rPr>
            </w:pPr>
            <w:r w:rsidRPr="00411233">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1EB7F6" w14:textId="77777777" w:rsidR="00852182" w:rsidRPr="00411233" w:rsidRDefault="00852182" w:rsidP="00E22088">
            <w:pPr>
              <w:pStyle w:val="TAC"/>
              <w:rPr>
                <w:rFonts w:eastAsiaTheme="minorEastAsia"/>
                <w:bCs/>
                <w:lang w:eastAsia="zh-CN"/>
              </w:rPr>
            </w:pPr>
            <w:r w:rsidRPr="00411233">
              <w:rPr>
                <w:rFonts w:eastAsiaTheme="minorEastAsia"/>
                <w:bCs/>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tcPr>
          <w:p w14:paraId="3884459D" w14:textId="1E4EEFE7" w:rsidR="00852182" w:rsidRPr="00411233" w:rsidRDefault="00852182" w:rsidP="00E22088">
            <w:pPr>
              <w:pStyle w:val="TAC"/>
              <w:rPr>
                <w:rFonts w:eastAsiaTheme="minorEastAsia"/>
                <w:bCs/>
                <w:lang w:eastAsia="zh-CN"/>
              </w:rPr>
            </w:pPr>
            <w:r w:rsidRPr="00411233">
              <w:rPr>
                <w:rFonts w:eastAsiaTheme="minorEastAsia"/>
                <w:bCs/>
                <w:lang w:eastAsia="zh-CN"/>
              </w:rPr>
              <w:t>&gt;ACLR</w:t>
            </w:r>
            <w:r w:rsidR="006230F1">
              <w:rPr>
                <w:rFonts w:eastAsiaTheme="minorEastAsia"/>
                <w:bCs/>
                <w:lang w:eastAsia="zh-CN"/>
              </w:rPr>
              <w:t>10</w:t>
            </w:r>
          </w:p>
        </w:tc>
      </w:tr>
      <w:tr w:rsidR="006230F1" w:rsidRPr="00411233" w14:paraId="17BEF1FD" w14:textId="77777777" w:rsidTr="00852182">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1512A339" w14:textId="4FF615CF" w:rsidR="006230F1" w:rsidRDefault="006230F1" w:rsidP="006230F1">
            <w:pPr>
              <w:pStyle w:val="TAC"/>
              <w:rPr>
                <w:rFonts w:eastAsiaTheme="minorEastAsia"/>
                <w:lang w:eastAsia="zh-CN"/>
              </w:rPr>
            </w:pPr>
            <w:r>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70C7BB5" w14:textId="5BA263B9" w:rsidR="006230F1" w:rsidRDefault="006230F1" w:rsidP="006230F1">
            <w:pPr>
              <w:pStyle w:val="TAC"/>
              <w:rPr>
                <w:rFonts w:eastAsiaTheme="minorEastAsia"/>
                <w:lang w:eastAsia="zh-CN"/>
              </w:rPr>
            </w:pPr>
            <w:r>
              <w:rPr>
                <w:rFonts w:eastAsiaTheme="minorEastAsia"/>
                <w:lang w:eastAsia="zh-CN"/>
              </w:rPr>
              <w:t>n104</w:t>
            </w:r>
          </w:p>
        </w:tc>
        <w:tc>
          <w:tcPr>
            <w:tcW w:w="0" w:type="auto"/>
            <w:tcBorders>
              <w:top w:val="single" w:sz="4" w:space="0" w:color="auto"/>
              <w:left w:val="single" w:sz="4" w:space="0" w:color="auto"/>
              <w:bottom w:val="single" w:sz="4" w:space="0" w:color="auto"/>
              <w:right w:val="single" w:sz="4" w:space="0" w:color="auto"/>
            </w:tcBorders>
            <w:vAlign w:val="center"/>
          </w:tcPr>
          <w:p w14:paraId="04F27280" w14:textId="740BE8D3" w:rsidR="006230F1" w:rsidRDefault="006230F1" w:rsidP="006230F1">
            <w:pPr>
              <w:pStyle w:val="TAC"/>
              <w:rPr>
                <w:rFonts w:eastAsiaTheme="minorEastAsia"/>
                <w:bCs/>
                <w:lang w:eastAsia="zh-CN"/>
              </w:rPr>
            </w:pPr>
            <w:r>
              <w:rPr>
                <w:rFonts w:eastAsiaTheme="minorEastAsia"/>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641F3E43" w14:textId="4987835A" w:rsidR="006230F1" w:rsidRDefault="006230F1" w:rsidP="006230F1">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DA47F29" w14:textId="6EC6F0AE" w:rsidR="006230F1" w:rsidRDefault="006230F1" w:rsidP="006230F1">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AAF142C" w14:textId="16B2312D" w:rsidR="006230F1" w:rsidRPr="00411233" w:rsidRDefault="006230F1" w:rsidP="006230F1">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w:t>
            </w:r>
            <w:r>
              <w:rPr>
                <w:rFonts w:eastAsiaTheme="minorEastAsia"/>
                <w:bCs/>
                <w:lang w:eastAsia="zh-CN"/>
              </w:rPr>
              <w:t>3</w:t>
            </w:r>
            <w:r w:rsidRPr="00411233">
              <w:rPr>
                <w:rFonts w:eastAsiaTheme="minorEastAsia"/>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9A5B261" w14:textId="22A7FB25" w:rsidR="006230F1" w:rsidRDefault="006230F1" w:rsidP="006230F1">
            <w:pPr>
              <w:pStyle w:val="TAC"/>
              <w:rPr>
                <w:rFonts w:eastAsiaTheme="minorEastAsia"/>
                <w:lang w:eastAsia="zh-CN"/>
              </w:rPr>
            </w:pPr>
            <w:r>
              <w:rPr>
                <w:rFonts w:eastAsiaTheme="minorEastAsia"/>
                <w:lang w:eastAsia="zh-CN"/>
              </w:rPr>
              <w:t>6435</w:t>
            </w:r>
          </w:p>
        </w:tc>
        <w:tc>
          <w:tcPr>
            <w:tcW w:w="0" w:type="auto"/>
            <w:tcBorders>
              <w:top w:val="single" w:sz="4" w:space="0" w:color="auto"/>
              <w:left w:val="single" w:sz="4" w:space="0" w:color="auto"/>
              <w:bottom w:val="single" w:sz="4" w:space="0" w:color="auto"/>
              <w:right w:val="single" w:sz="4" w:space="0" w:color="auto"/>
            </w:tcBorders>
            <w:noWrap/>
            <w:vAlign w:val="center"/>
          </w:tcPr>
          <w:p w14:paraId="24B8F746" w14:textId="461773CB" w:rsidR="006230F1" w:rsidRDefault="006230F1" w:rsidP="006230F1">
            <w:pPr>
              <w:pStyle w:val="TAC"/>
              <w:rPr>
                <w:rFonts w:eastAsiaTheme="minorEastAsia"/>
                <w:lang w:eastAsia="zh-CN"/>
              </w:rPr>
            </w:pPr>
            <w:r>
              <w:rPr>
                <w:rFonts w:eastAsiaTheme="minorEastAsia"/>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6F30F92" w14:textId="7E51B00A" w:rsidR="006230F1" w:rsidRDefault="006230F1" w:rsidP="006230F1">
            <w:pPr>
              <w:pStyle w:val="TAC"/>
              <w:rPr>
                <w:rFonts w:eastAsiaTheme="minorEastAsia"/>
                <w:bCs/>
                <w:lang w:eastAsia="zh-CN"/>
              </w:rPr>
            </w:pPr>
            <w:r>
              <w:rPr>
                <w:rFonts w:eastAsiaTheme="minorEastAsia"/>
                <w:bCs/>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15A93766" w14:textId="1EDB72E9" w:rsidR="006230F1" w:rsidRDefault="006230F1" w:rsidP="006230F1">
            <w:pPr>
              <w:pStyle w:val="TAC"/>
              <w:rPr>
                <w:rFonts w:eastAsiaTheme="minorEastAsia"/>
                <w:bCs/>
                <w:lang w:eastAsia="zh-CN"/>
              </w:rPr>
            </w:pPr>
            <w:r>
              <w:rPr>
                <w:rFonts w:eastAsiaTheme="minorEastAsia"/>
                <w:bCs/>
                <w:lang w:eastAsia="zh-CN"/>
              </w:rPr>
              <w:t>&gt;ACLR10</w:t>
            </w:r>
          </w:p>
        </w:tc>
      </w:tr>
      <w:tr w:rsidR="006230F1" w:rsidRPr="00411233" w14:paraId="7A4A2EBE" w14:textId="77777777" w:rsidTr="00852182">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2EB584DB" w14:textId="3C3B9CB3" w:rsidR="006230F1" w:rsidRPr="00411233" w:rsidRDefault="006230F1" w:rsidP="006230F1">
            <w:pPr>
              <w:pStyle w:val="TAC"/>
              <w:rPr>
                <w:rFonts w:eastAsiaTheme="minorEastAsia"/>
                <w:lang w:eastAsia="zh-CN"/>
              </w:rPr>
            </w:pPr>
            <w:r>
              <w:rPr>
                <w:rFonts w:eastAsiaTheme="minorEastAsia"/>
                <w:lang w:eastAsia="zh-CN"/>
              </w:rPr>
              <w:t>n104</w:t>
            </w:r>
          </w:p>
        </w:tc>
        <w:tc>
          <w:tcPr>
            <w:tcW w:w="0" w:type="auto"/>
            <w:tcBorders>
              <w:top w:val="single" w:sz="4" w:space="0" w:color="auto"/>
              <w:left w:val="single" w:sz="4" w:space="0" w:color="auto"/>
              <w:bottom w:val="single" w:sz="4" w:space="0" w:color="auto"/>
              <w:right w:val="single" w:sz="4" w:space="0" w:color="auto"/>
            </w:tcBorders>
            <w:vAlign w:val="center"/>
          </w:tcPr>
          <w:p w14:paraId="04B67FC8" w14:textId="21C2E1D2" w:rsidR="006230F1" w:rsidRPr="00411233" w:rsidRDefault="006230F1" w:rsidP="006230F1">
            <w:pPr>
              <w:pStyle w:val="TAC"/>
              <w:rPr>
                <w:rFonts w:eastAsiaTheme="minorEastAsia"/>
                <w:lang w:eastAsia="zh-CN"/>
              </w:rPr>
            </w:pPr>
            <w:r>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850D44D" w14:textId="0D2CF3DD" w:rsidR="006230F1" w:rsidRPr="00411233" w:rsidRDefault="006230F1" w:rsidP="006230F1">
            <w:pPr>
              <w:pStyle w:val="TAC"/>
              <w:rPr>
                <w:rFonts w:eastAsiaTheme="minorEastAsia"/>
                <w:bCs/>
                <w:lang w:eastAsia="zh-CN"/>
              </w:rPr>
            </w:pPr>
            <w:r>
              <w:rPr>
                <w:rFonts w:eastAsiaTheme="minorEastAsia"/>
                <w:bCs/>
                <w:lang w:eastAsia="zh-CN"/>
              </w:rPr>
              <w:t>6475</w:t>
            </w:r>
          </w:p>
        </w:tc>
        <w:tc>
          <w:tcPr>
            <w:tcW w:w="0" w:type="auto"/>
            <w:tcBorders>
              <w:top w:val="single" w:sz="4" w:space="0" w:color="auto"/>
              <w:left w:val="single" w:sz="4" w:space="0" w:color="auto"/>
              <w:bottom w:val="single" w:sz="4" w:space="0" w:color="auto"/>
              <w:right w:val="single" w:sz="4" w:space="0" w:color="auto"/>
            </w:tcBorders>
            <w:noWrap/>
            <w:vAlign w:val="center"/>
          </w:tcPr>
          <w:p w14:paraId="7FED7419" w14:textId="33CF09AF" w:rsidR="006230F1" w:rsidRPr="00411233" w:rsidRDefault="006230F1" w:rsidP="006230F1">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38BD306" w14:textId="45E4F634" w:rsidR="006230F1" w:rsidRPr="00411233" w:rsidRDefault="006230F1" w:rsidP="006230F1">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62B7568" w14:textId="3A851533" w:rsidR="006230F1" w:rsidRPr="00411233" w:rsidRDefault="006230F1" w:rsidP="006230F1">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w:t>
            </w:r>
            <w:r>
              <w:rPr>
                <w:rFonts w:eastAsiaTheme="minorEastAsia"/>
                <w:bCs/>
                <w:lang w:eastAsia="zh-CN"/>
              </w:rPr>
              <w:t>0</w:t>
            </w:r>
            <w:r w:rsidRPr="00411233">
              <w:rPr>
                <w:rFonts w:eastAsiaTheme="minorEastAsia"/>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C43E3A9" w14:textId="3E6C8FA2" w:rsidR="006230F1" w:rsidRPr="00411233" w:rsidRDefault="006230F1" w:rsidP="006230F1">
            <w:pPr>
              <w:pStyle w:val="TAC"/>
              <w:rPr>
                <w:rFonts w:eastAsiaTheme="minorEastAsia"/>
                <w:lang w:eastAsia="zh-CN"/>
              </w:rPr>
            </w:pPr>
            <w:r>
              <w:rPr>
                <w:rFonts w:eastAsiaTheme="minorEastAsia"/>
                <w:lang w:eastAsia="zh-CN"/>
              </w:rPr>
              <w:t>3790</w:t>
            </w:r>
          </w:p>
        </w:tc>
        <w:tc>
          <w:tcPr>
            <w:tcW w:w="0" w:type="auto"/>
            <w:tcBorders>
              <w:top w:val="single" w:sz="4" w:space="0" w:color="auto"/>
              <w:left w:val="single" w:sz="4" w:space="0" w:color="auto"/>
              <w:bottom w:val="single" w:sz="4" w:space="0" w:color="auto"/>
              <w:right w:val="single" w:sz="4" w:space="0" w:color="auto"/>
            </w:tcBorders>
            <w:noWrap/>
            <w:vAlign w:val="center"/>
          </w:tcPr>
          <w:p w14:paraId="13818BCF" w14:textId="11D58B61" w:rsidR="006230F1" w:rsidRPr="00411233" w:rsidRDefault="006230F1" w:rsidP="006230F1">
            <w:pPr>
              <w:pStyle w:val="TAC"/>
              <w:rPr>
                <w:rFonts w:eastAsiaTheme="minorEastAsia"/>
                <w:lang w:eastAsia="zh-CN"/>
              </w:rPr>
            </w:pPr>
            <w:r>
              <w:rPr>
                <w:rFonts w:eastAsiaTheme="minorEastAsia"/>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BDD4DA0" w14:textId="70F3507D" w:rsidR="006230F1" w:rsidRPr="00411233" w:rsidRDefault="006230F1" w:rsidP="006230F1">
            <w:pPr>
              <w:pStyle w:val="TAC"/>
              <w:rPr>
                <w:rFonts w:eastAsiaTheme="minorEastAsia"/>
                <w:bCs/>
                <w:lang w:eastAsia="zh-CN"/>
              </w:rPr>
            </w:pPr>
            <w:r>
              <w:rPr>
                <w:rFonts w:eastAsiaTheme="minorEastAsia"/>
                <w:bCs/>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23F7F3A1" w14:textId="4295486E" w:rsidR="006230F1" w:rsidRPr="00411233" w:rsidRDefault="006230F1" w:rsidP="006230F1">
            <w:pPr>
              <w:pStyle w:val="TAC"/>
              <w:rPr>
                <w:rFonts w:eastAsiaTheme="minorEastAsia"/>
                <w:bCs/>
                <w:lang w:eastAsia="zh-CN"/>
              </w:rPr>
            </w:pPr>
            <w:r>
              <w:rPr>
                <w:rFonts w:eastAsiaTheme="minorEastAsia"/>
                <w:bCs/>
                <w:lang w:eastAsia="zh-CN"/>
              </w:rPr>
              <w:t>&gt;ACLR10</w:t>
            </w:r>
          </w:p>
        </w:tc>
      </w:tr>
    </w:tbl>
    <w:p w14:paraId="5DD5B251" w14:textId="203E21A3" w:rsidR="000C7A93" w:rsidRDefault="000C7A93" w:rsidP="003261FC">
      <w:pPr>
        <w:spacing w:after="0"/>
      </w:pPr>
    </w:p>
    <w:p w14:paraId="0A9D2ABB" w14:textId="5DA20789" w:rsidR="00C56F7A" w:rsidRDefault="00C56F7A" w:rsidP="003261FC">
      <w:pPr>
        <w:spacing w:after="0"/>
      </w:pPr>
      <w:r>
        <w:t>The CA_n78-n104 is comparable to n</w:t>
      </w:r>
      <w:r w:rsidR="001514B7">
        <w:t>48</w:t>
      </w:r>
      <w:r>
        <w:t>UL+n</w:t>
      </w:r>
      <w:r w:rsidR="001514B7">
        <w:t>96</w:t>
      </w:r>
      <w:r>
        <w:t xml:space="preserve">DL and </w:t>
      </w:r>
      <w:proofErr w:type="gramStart"/>
      <w:r>
        <w:t>similar to</w:t>
      </w:r>
      <w:proofErr w:type="gramEnd"/>
      <w:r>
        <w:t xml:space="preserve"> n96UL+n48DL</w:t>
      </w:r>
      <w:r w:rsidR="00DC377D">
        <w:t>;</w:t>
      </w:r>
      <w:r>
        <w:t xml:space="preserve"> differences in CBW are not an issue here since </w:t>
      </w:r>
      <w:r w:rsidR="006230F1">
        <w:t>all</w:t>
      </w:r>
      <w:r>
        <w:t xml:space="preserve"> these </w:t>
      </w:r>
      <w:r w:rsidR="006230F1">
        <w:t xml:space="preserve">cases are &gt;ACLR10 and thus are only related to the wideband TX noise floor. </w:t>
      </w:r>
      <w:r w:rsidR="001514B7">
        <w:t>The band n104 REFSENS is 1.5dB better than n96 thus MSD is around 17dB for n104 and 13dB for n78.</w:t>
      </w:r>
    </w:p>
    <w:p w14:paraId="7E736753" w14:textId="2C4FC939" w:rsidR="006230F1" w:rsidRDefault="006230F1" w:rsidP="003261FC">
      <w:pPr>
        <w:spacing w:after="0"/>
      </w:pPr>
    </w:p>
    <w:p w14:paraId="0BE7631B" w14:textId="09AE60A3" w:rsidR="006230F1" w:rsidRDefault="006230F1" w:rsidP="003261FC">
      <w:pPr>
        <w:spacing w:after="0"/>
        <w:rPr>
          <w:b/>
          <w:bCs/>
        </w:rPr>
      </w:pPr>
      <w:r w:rsidRPr="006230F1">
        <w:rPr>
          <w:b/>
          <w:bCs/>
        </w:rPr>
        <w:t>Proposal on cross band MSD: the following Table 3 is proposed for MSD test point and values.</w:t>
      </w:r>
    </w:p>
    <w:p w14:paraId="35A03286" w14:textId="77777777" w:rsidR="006230F1" w:rsidRDefault="006230F1" w:rsidP="006230F1">
      <w:pPr>
        <w:pStyle w:val="Caption"/>
        <w:keepNext/>
        <w:spacing w:after="0"/>
      </w:pPr>
    </w:p>
    <w:p w14:paraId="70EE1AD1" w14:textId="150CCDA8" w:rsidR="006230F1" w:rsidRDefault="006230F1" w:rsidP="006230F1">
      <w:pPr>
        <w:pStyle w:val="Caption"/>
        <w:keepNext/>
      </w:pPr>
      <w:r>
        <w:t xml:space="preserve">Table </w:t>
      </w:r>
      <w:r>
        <w:fldChar w:fldCharType="begin"/>
      </w:r>
      <w:r>
        <w:instrText xml:space="preserve"> SEQ Table \* ARABIC </w:instrText>
      </w:r>
      <w:r>
        <w:fldChar w:fldCharType="separate"/>
      </w:r>
      <w:r>
        <w:rPr>
          <w:noProof/>
        </w:rPr>
        <w:t>3</w:t>
      </w:r>
      <w:r>
        <w:fldChar w:fldCharType="end"/>
      </w:r>
      <w:r>
        <w:t>: CA_n78-n104 cross-band MSD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16"/>
        <w:gridCol w:w="1247"/>
      </w:tblGrid>
      <w:tr w:rsidR="006230F1" w:rsidRPr="00411233" w14:paraId="12F72B87" w14:textId="77777777" w:rsidTr="0084526F">
        <w:trPr>
          <w:trHeight w:val="71"/>
          <w:jc w:val="center"/>
        </w:trPr>
        <w:tc>
          <w:tcPr>
            <w:tcW w:w="0" w:type="auto"/>
            <w:vMerge w:val="restart"/>
            <w:vAlign w:val="center"/>
          </w:tcPr>
          <w:p w14:paraId="7987AB40" w14:textId="77777777" w:rsidR="006230F1" w:rsidRPr="00411233" w:rsidRDefault="006230F1" w:rsidP="0084526F">
            <w:pPr>
              <w:pStyle w:val="TAH"/>
              <w:rPr>
                <w:rFonts w:eastAsiaTheme="minorEastAsia"/>
                <w:lang w:eastAsia="en-US"/>
              </w:rPr>
            </w:pPr>
            <w:r w:rsidRPr="00411233">
              <w:rPr>
                <w:rFonts w:eastAsiaTheme="minorEastAsia"/>
                <w:lang w:eastAsia="en-US"/>
              </w:rPr>
              <w:t>UL band</w:t>
            </w:r>
          </w:p>
        </w:tc>
        <w:tc>
          <w:tcPr>
            <w:tcW w:w="0" w:type="auto"/>
            <w:vMerge w:val="restart"/>
            <w:vAlign w:val="center"/>
          </w:tcPr>
          <w:p w14:paraId="64C1B999" w14:textId="77777777" w:rsidR="006230F1" w:rsidRPr="00411233" w:rsidRDefault="006230F1" w:rsidP="0084526F">
            <w:pPr>
              <w:pStyle w:val="TAH"/>
              <w:rPr>
                <w:rFonts w:eastAsiaTheme="minorEastAsia"/>
                <w:lang w:eastAsia="en-US"/>
              </w:rPr>
            </w:pPr>
            <w:r w:rsidRPr="00411233">
              <w:rPr>
                <w:rFonts w:eastAsiaTheme="minorEastAsia"/>
                <w:lang w:eastAsia="en-US"/>
              </w:rPr>
              <w:t>DL band</w:t>
            </w:r>
          </w:p>
        </w:tc>
        <w:tc>
          <w:tcPr>
            <w:tcW w:w="0" w:type="auto"/>
            <w:vAlign w:val="center"/>
          </w:tcPr>
          <w:p w14:paraId="76FA0C74" w14:textId="77777777" w:rsidR="006230F1" w:rsidRPr="00411233" w:rsidRDefault="006230F1" w:rsidP="0084526F">
            <w:pPr>
              <w:pStyle w:val="TAH"/>
              <w:rPr>
                <w:rFonts w:eastAsiaTheme="minorEastAsia"/>
                <w:lang w:eastAsia="en-US"/>
              </w:rPr>
            </w:pPr>
            <w:r w:rsidRPr="00411233">
              <w:rPr>
                <w:rFonts w:eastAsiaTheme="minorEastAsia"/>
                <w:lang w:eastAsia="en-US"/>
              </w:rPr>
              <w:t>UL F</w:t>
            </w:r>
            <w:r w:rsidRPr="00411233">
              <w:rPr>
                <w:rFonts w:eastAsiaTheme="minorEastAsia"/>
                <w:vertAlign w:val="subscript"/>
                <w:lang w:eastAsia="en-US"/>
              </w:rPr>
              <w:t>c</w:t>
            </w:r>
          </w:p>
        </w:tc>
        <w:tc>
          <w:tcPr>
            <w:tcW w:w="0" w:type="auto"/>
            <w:vAlign w:val="center"/>
          </w:tcPr>
          <w:p w14:paraId="71BCB13A" w14:textId="77777777" w:rsidR="006230F1" w:rsidRPr="00411233" w:rsidRDefault="006230F1" w:rsidP="0084526F">
            <w:pPr>
              <w:pStyle w:val="TAH"/>
              <w:rPr>
                <w:rFonts w:eastAsiaTheme="minorEastAsia"/>
                <w:lang w:eastAsia="en-US"/>
              </w:rPr>
            </w:pPr>
            <w:r w:rsidRPr="00411233">
              <w:rPr>
                <w:rFonts w:eastAsiaTheme="minorEastAsia"/>
                <w:lang w:eastAsia="en-US"/>
              </w:rPr>
              <w:t>UL BW</w:t>
            </w:r>
          </w:p>
        </w:tc>
        <w:tc>
          <w:tcPr>
            <w:tcW w:w="0" w:type="auto"/>
            <w:vAlign w:val="center"/>
          </w:tcPr>
          <w:p w14:paraId="6EE7FE45" w14:textId="77777777" w:rsidR="006230F1" w:rsidRPr="00411233" w:rsidRDefault="006230F1" w:rsidP="0084526F">
            <w:pPr>
              <w:pStyle w:val="TAH"/>
              <w:rPr>
                <w:rFonts w:eastAsiaTheme="minorEastAsia"/>
                <w:lang w:eastAsia="zh-CN"/>
              </w:rPr>
            </w:pPr>
            <w:r w:rsidRPr="00411233">
              <w:rPr>
                <w:rFonts w:eastAsiaTheme="minorEastAsia"/>
                <w:lang w:eastAsia="zh-CN"/>
              </w:rPr>
              <w:t>SCS of UL band</w:t>
            </w:r>
          </w:p>
        </w:tc>
        <w:tc>
          <w:tcPr>
            <w:tcW w:w="0" w:type="auto"/>
            <w:vAlign w:val="center"/>
          </w:tcPr>
          <w:p w14:paraId="5512952D" w14:textId="77777777" w:rsidR="006230F1" w:rsidRPr="00411233" w:rsidRDefault="006230F1" w:rsidP="0084526F">
            <w:pPr>
              <w:pStyle w:val="TAH"/>
              <w:rPr>
                <w:rFonts w:eastAsiaTheme="minorEastAsia"/>
                <w:lang w:eastAsia="en-US"/>
              </w:rPr>
            </w:pPr>
            <w:r w:rsidRPr="00411233">
              <w:rPr>
                <w:rFonts w:eastAsiaTheme="minorEastAsia"/>
                <w:lang w:eastAsia="en-US"/>
              </w:rPr>
              <w:t>UL RB Allocation</w:t>
            </w:r>
          </w:p>
        </w:tc>
        <w:tc>
          <w:tcPr>
            <w:tcW w:w="0" w:type="auto"/>
            <w:vAlign w:val="center"/>
          </w:tcPr>
          <w:p w14:paraId="44F1BFC8" w14:textId="77777777" w:rsidR="006230F1" w:rsidRPr="00411233" w:rsidRDefault="006230F1" w:rsidP="0084526F">
            <w:pPr>
              <w:pStyle w:val="TAH"/>
              <w:rPr>
                <w:rFonts w:eastAsiaTheme="minorEastAsia"/>
                <w:lang w:eastAsia="en-US"/>
              </w:rPr>
            </w:pPr>
            <w:r w:rsidRPr="00411233">
              <w:rPr>
                <w:rFonts w:eastAsiaTheme="minorEastAsia"/>
                <w:lang w:eastAsia="en-US"/>
              </w:rPr>
              <w:t>DL F</w:t>
            </w:r>
            <w:r w:rsidRPr="00411233">
              <w:rPr>
                <w:rFonts w:eastAsiaTheme="minorEastAsia"/>
                <w:vertAlign w:val="subscript"/>
                <w:lang w:eastAsia="en-US"/>
              </w:rPr>
              <w:t>c</w:t>
            </w:r>
          </w:p>
        </w:tc>
        <w:tc>
          <w:tcPr>
            <w:tcW w:w="0" w:type="auto"/>
            <w:vAlign w:val="center"/>
          </w:tcPr>
          <w:p w14:paraId="09572CBB" w14:textId="77777777" w:rsidR="006230F1" w:rsidRPr="00411233" w:rsidRDefault="006230F1" w:rsidP="0084526F">
            <w:pPr>
              <w:pStyle w:val="TAH"/>
              <w:rPr>
                <w:rFonts w:eastAsiaTheme="minorEastAsia"/>
                <w:lang w:eastAsia="en-US"/>
              </w:rPr>
            </w:pPr>
            <w:r w:rsidRPr="00411233">
              <w:rPr>
                <w:rFonts w:eastAsiaTheme="minorEastAsia"/>
                <w:lang w:eastAsia="en-US"/>
              </w:rPr>
              <w:t>DL BW</w:t>
            </w:r>
          </w:p>
        </w:tc>
        <w:tc>
          <w:tcPr>
            <w:tcW w:w="0" w:type="auto"/>
            <w:vAlign w:val="center"/>
          </w:tcPr>
          <w:p w14:paraId="705BC9F0" w14:textId="77777777" w:rsidR="006230F1" w:rsidRPr="00411233" w:rsidRDefault="006230F1" w:rsidP="0084526F">
            <w:pPr>
              <w:pStyle w:val="TAH"/>
              <w:rPr>
                <w:rFonts w:eastAsiaTheme="minorEastAsia"/>
                <w:lang w:eastAsia="en-US"/>
              </w:rPr>
            </w:pPr>
            <w:r w:rsidRPr="00411233">
              <w:rPr>
                <w:rFonts w:eastAsiaTheme="minorEastAsia"/>
                <w:lang w:eastAsia="en-US"/>
              </w:rPr>
              <w:t>MSD</w:t>
            </w:r>
          </w:p>
        </w:tc>
        <w:tc>
          <w:tcPr>
            <w:tcW w:w="0" w:type="auto"/>
            <w:vMerge w:val="restart"/>
            <w:vAlign w:val="center"/>
          </w:tcPr>
          <w:p w14:paraId="0C5EEB62" w14:textId="77777777" w:rsidR="006230F1" w:rsidRPr="00411233" w:rsidRDefault="006230F1" w:rsidP="0084526F">
            <w:pPr>
              <w:pStyle w:val="TAH"/>
              <w:rPr>
                <w:rFonts w:eastAsiaTheme="minorEastAsia"/>
                <w:lang w:eastAsia="zh-CN"/>
              </w:rPr>
            </w:pPr>
            <w:r w:rsidRPr="00411233">
              <w:rPr>
                <w:rFonts w:eastAsiaTheme="minorEastAsia"/>
                <w:lang w:eastAsia="zh-CN"/>
              </w:rPr>
              <w:t>Cross-band</w:t>
            </w:r>
          </w:p>
          <w:p w14:paraId="3078D75C" w14:textId="77777777" w:rsidR="006230F1" w:rsidRPr="00411233" w:rsidRDefault="006230F1" w:rsidP="0084526F">
            <w:pPr>
              <w:pStyle w:val="TAH"/>
              <w:rPr>
                <w:rFonts w:eastAsiaTheme="minorEastAsia"/>
                <w:lang w:eastAsia="zh-CN"/>
              </w:rPr>
            </w:pPr>
            <w:r w:rsidRPr="00411233">
              <w:rPr>
                <w:rFonts w:eastAsiaTheme="minorEastAsia"/>
                <w:lang w:eastAsia="zh-CN"/>
              </w:rPr>
              <w:t>Interference</w:t>
            </w:r>
          </w:p>
          <w:p w14:paraId="26EAA636" w14:textId="77777777" w:rsidR="006230F1" w:rsidRPr="00411233" w:rsidRDefault="006230F1" w:rsidP="0084526F">
            <w:pPr>
              <w:pStyle w:val="TAH"/>
              <w:rPr>
                <w:rFonts w:eastAsiaTheme="minorEastAsia"/>
                <w:lang w:eastAsia="zh-CN"/>
              </w:rPr>
            </w:pPr>
            <w:r w:rsidRPr="00411233">
              <w:rPr>
                <w:rFonts w:eastAsiaTheme="minorEastAsia"/>
                <w:lang w:eastAsia="zh-CN"/>
              </w:rPr>
              <w:t>source</w:t>
            </w:r>
          </w:p>
        </w:tc>
      </w:tr>
      <w:tr w:rsidR="006230F1" w:rsidRPr="00411233" w14:paraId="62165FDE" w14:textId="77777777" w:rsidTr="0084526F">
        <w:trPr>
          <w:trHeight w:val="125"/>
          <w:jc w:val="center"/>
        </w:trPr>
        <w:tc>
          <w:tcPr>
            <w:tcW w:w="0" w:type="auto"/>
            <w:vMerge/>
            <w:vAlign w:val="center"/>
          </w:tcPr>
          <w:p w14:paraId="2F4D9F94" w14:textId="77777777" w:rsidR="006230F1" w:rsidRPr="00411233" w:rsidRDefault="006230F1" w:rsidP="0084526F">
            <w:pPr>
              <w:overflowPunct/>
              <w:autoSpaceDE/>
              <w:autoSpaceDN/>
              <w:adjustRightInd/>
              <w:spacing w:after="0"/>
              <w:jc w:val="center"/>
              <w:textAlignment w:val="auto"/>
              <w:rPr>
                <w:rFonts w:ascii="Arial" w:eastAsiaTheme="minorEastAsia" w:hAnsi="Arial" w:cs="Arial"/>
                <w:b/>
                <w:bCs/>
                <w:sz w:val="18"/>
                <w:szCs w:val="18"/>
                <w:lang w:eastAsia="en-US"/>
              </w:rPr>
            </w:pPr>
          </w:p>
        </w:tc>
        <w:tc>
          <w:tcPr>
            <w:tcW w:w="0" w:type="auto"/>
            <w:vMerge/>
            <w:vAlign w:val="center"/>
          </w:tcPr>
          <w:p w14:paraId="4FEFB9D2" w14:textId="77777777" w:rsidR="006230F1" w:rsidRPr="00411233" w:rsidRDefault="006230F1" w:rsidP="0084526F">
            <w:pPr>
              <w:overflowPunct/>
              <w:autoSpaceDE/>
              <w:autoSpaceDN/>
              <w:adjustRightInd/>
              <w:spacing w:after="0"/>
              <w:jc w:val="center"/>
              <w:textAlignment w:val="auto"/>
              <w:rPr>
                <w:rFonts w:ascii="Arial" w:eastAsiaTheme="minorEastAsia" w:hAnsi="Arial" w:cs="Arial"/>
                <w:b/>
                <w:bCs/>
                <w:sz w:val="18"/>
                <w:szCs w:val="18"/>
                <w:lang w:eastAsia="en-US"/>
              </w:rPr>
            </w:pPr>
          </w:p>
        </w:tc>
        <w:tc>
          <w:tcPr>
            <w:tcW w:w="0" w:type="auto"/>
            <w:vAlign w:val="center"/>
          </w:tcPr>
          <w:p w14:paraId="3AB88AF3" w14:textId="77777777" w:rsidR="006230F1" w:rsidRPr="00411233" w:rsidRDefault="006230F1" w:rsidP="0084526F">
            <w:pPr>
              <w:pStyle w:val="TAH"/>
              <w:rPr>
                <w:rFonts w:eastAsiaTheme="minorEastAsia"/>
                <w:lang w:eastAsia="en-US"/>
              </w:rPr>
            </w:pPr>
            <w:r w:rsidRPr="00411233">
              <w:rPr>
                <w:rFonts w:eastAsiaTheme="minorEastAsia"/>
                <w:lang w:eastAsia="en-US"/>
              </w:rPr>
              <w:t>(MHz)</w:t>
            </w:r>
          </w:p>
        </w:tc>
        <w:tc>
          <w:tcPr>
            <w:tcW w:w="0" w:type="auto"/>
            <w:vAlign w:val="center"/>
          </w:tcPr>
          <w:p w14:paraId="54B76810" w14:textId="77777777" w:rsidR="006230F1" w:rsidRPr="00411233" w:rsidRDefault="006230F1" w:rsidP="0084526F">
            <w:pPr>
              <w:pStyle w:val="TAH"/>
              <w:rPr>
                <w:rFonts w:eastAsiaTheme="minorEastAsia"/>
                <w:lang w:eastAsia="en-US"/>
              </w:rPr>
            </w:pPr>
            <w:r w:rsidRPr="00411233">
              <w:rPr>
                <w:rFonts w:eastAsiaTheme="minorEastAsia"/>
                <w:lang w:eastAsia="en-US"/>
              </w:rPr>
              <w:t>(MHz)</w:t>
            </w:r>
          </w:p>
        </w:tc>
        <w:tc>
          <w:tcPr>
            <w:tcW w:w="0" w:type="auto"/>
            <w:vAlign w:val="center"/>
          </w:tcPr>
          <w:p w14:paraId="1B201B36" w14:textId="77777777" w:rsidR="006230F1" w:rsidRPr="00411233" w:rsidRDefault="006230F1" w:rsidP="0084526F">
            <w:pPr>
              <w:pStyle w:val="TAH"/>
              <w:rPr>
                <w:rFonts w:eastAsiaTheme="minorEastAsia"/>
                <w:lang w:eastAsia="zh-CN"/>
              </w:rPr>
            </w:pPr>
            <w:r w:rsidRPr="00411233">
              <w:rPr>
                <w:rFonts w:eastAsiaTheme="minorEastAsia"/>
                <w:lang w:eastAsia="zh-CN"/>
              </w:rPr>
              <w:t>(kHz)</w:t>
            </w:r>
          </w:p>
        </w:tc>
        <w:tc>
          <w:tcPr>
            <w:tcW w:w="0" w:type="auto"/>
            <w:vAlign w:val="center"/>
          </w:tcPr>
          <w:p w14:paraId="39C0A196" w14:textId="77777777" w:rsidR="006230F1" w:rsidRPr="00411233" w:rsidRDefault="006230F1" w:rsidP="0084526F">
            <w:pPr>
              <w:pStyle w:val="TAH"/>
              <w:rPr>
                <w:rFonts w:eastAsiaTheme="minorEastAsia"/>
                <w:lang w:eastAsia="en-US"/>
              </w:rPr>
            </w:pPr>
            <w:r w:rsidRPr="00411233">
              <w:rPr>
                <w:rFonts w:eastAsiaTheme="minorEastAsia"/>
                <w:lang w:eastAsia="en-US"/>
              </w:rPr>
              <w:t>L</w:t>
            </w:r>
            <w:r w:rsidRPr="00411233">
              <w:rPr>
                <w:rFonts w:eastAsiaTheme="minorEastAsia"/>
                <w:vertAlign w:val="subscript"/>
                <w:lang w:eastAsia="en-US"/>
              </w:rPr>
              <w:t>CRB</w:t>
            </w:r>
          </w:p>
        </w:tc>
        <w:tc>
          <w:tcPr>
            <w:tcW w:w="0" w:type="auto"/>
            <w:vAlign w:val="center"/>
          </w:tcPr>
          <w:p w14:paraId="2E03CF76" w14:textId="77777777" w:rsidR="006230F1" w:rsidRPr="00411233" w:rsidRDefault="006230F1" w:rsidP="0084526F">
            <w:pPr>
              <w:pStyle w:val="TAH"/>
              <w:rPr>
                <w:rFonts w:eastAsiaTheme="minorEastAsia"/>
                <w:lang w:eastAsia="en-US"/>
              </w:rPr>
            </w:pPr>
            <w:r w:rsidRPr="00411233">
              <w:rPr>
                <w:rFonts w:eastAsiaTheme="minorEastAsia"/>
                <w:lang w:eastAsia="en-US"/>
              </w:rPr>
              <w:t>(MHz)</w:t>
            </w:r>
          </w:p>
        </w:tc>
        <w:tc>
          <w:tcPr>
            <w:tcW w:w="0" w:type="auto"/>
            <w:vAlign w:val="center"/>
          </w:tcPr>
          <w:p w14:paraId="633A9EC8" w14:textId="77777777" w:rsidR="006230F1" w:rsidRPr="00411233" w:rsidRDefault="006230F1" w:rsidP="0084526F">
            <w:pPr>
              <w:pStyle w:val="TAH"/>
              <w:rPr>
                <w:rFonts w:eastAsiaTheme="minorEastAsia"/>
                <w:lang w:eastAsia="en-US"/>
              </w:rPr>
            </w:pPr>
            <w:r w:rsidRPr="00411233">
              <w:rPr>
                <w:rFonts w:eastAsiaTheme="minorEastAsia"/>
                <w:lang w:eastAsia="en-US"/>
              </w:rPr>
              <w:t>(MHz)</w:t>
            </w:r>
          </w:p>
        </w:tc>
        <w:tc>
          <w:tcPr>
            <w:tcW w:w="0" w:type="auto"/>
            <w:vAlign w:val="center"/>
          </w:tcPr>
          <w:p w14:paraId="5AEA5258" w14:textId="77777777" w:rsidR="006230F1" w:rsidRPr="00411233" w:rsidRDefault="006230F1" w:rsidP="0084526F">
            <w:pPr>
              <w:pStyle w:val="TAH"/>
              <w:rPr>
                <w:rFonts w:eastAsiaTheme="minorEastAsia"/>
                <w:lang w:eastAsia="en-US"/>
              </w:rPr>
            </w:pPr>
            <w:r w:rsidRPr="00411233">
              <w:rPr>
                <w:rFonts w:eastAsiaTheme="minorEastAsia"/>
                <w:lang w:eastAsia="en-US"/>
              </w:rPr>
              <w:t>(dB)</w:t>
            </w:r>
          </w:p>
        </w:tc>
        <w:tc>
          <w:tcPr>
            <w:tcW w:w="0" w:type="auto"/>
            <w:vMerge/>
            <w:vAlign w:val="center"/>
          </w:tcPr>
          <w:p w14:paraId="6A65E530" w14:textId="77777777" w:rsidR="006230F1" w:rsidRPr="00411233" w:rsidRDefault="006230F1" w:rsidP="0084526F">
            <w:pPr>
              <w:overflowPunct/>
              <w:autoSpaceDE/>
              <w:autoSpaceDN/>
              <w:adjustRightInd/>
              <w:spacing w:after="0"/>
              <w:jc w:val="center"/>
              <w:textAlignment w:val="auto"/>
              <w:rPr>
                <w:rFonts w:ascii="Arial" w:eastAsiaTheme="minorEastAsia" w:hAnsi="Arial" w:cs="Arial"/>
                <w:b/>
                <w:bCs/>
                <w:sz w:val="18"/>
                <w:szCs w:val="18"/>
                <w:lang w:eastAsia="zh-CN"/>
              </w:rPr>
            </w:pPr>
          </w:p>
        </w:tc>
      </w:tr>
      <w:tr w:rsidR="006230F1" w:rsidRPr="00411233" w14:paraId="7F1E07E4" w14:textId="77777777" w:rsidTr="0084526F">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4D526052" w14:textId="77777777" w:rsidR="006230F1" w:rsidRDefault="006230F1" w:rsidP="0084526F">
            <w:pPr>
              <w:pStyle w:val="TAC"/>
              <w:rPr>
                <w:rFonts w:eastAsiaTheme="minorEastAsia"/>
                <w:lang w:eastAsia="zh-CN"/>
              </w:rPr>
            </w:pPr>
            <w:r>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C45FBAF" w14:textId="77777777" w:rsidR="006230F1" w:rsidRDefault="006230F1" w:rsidP="0084526F">
            <w:pPr>
              <w:pStyle w:val="TAC"/>
              <w:rPr>
                <w:rFonts w:eastAsiaTheme="minorEastAsia"/>
                <w:lang w:eastAsia="zh-CN"/>
              </w:rPr>
            </w:pPr>
            <w:r>
              <w:rPr>
                <w:rFonts w:eastAsiaTheme="minorEastAsia"/>
                <w:lang w:eastAsia="zh-CN"/>
              </w:rPr>
              <w:t>n104</w:t>
            </w:r>
          </w:p>
        </w:tc>
        <w:tc>
          <w:tcPr>
            <w:tcW w:w="0" w:type="auto"/>
            <w:tcBorders>
              <w:top w:val="single" w:sz="4" w:space="0" w:color="auto"/>
              <w:left w:val="single" w:sz="4" w:space="0" w:color="auto"/>
              <w:bottom w:val="single" w:sz="4" w:space="0" w:color="auto"/>
              <w:right w:val="single" w:sz="4" w:space="0" w:color="auto"/>
            </w:tcBorders>
            <w:vAlign w:val="center"/>
          </w:tcPr>
          <w:p w14:paraId="53D556DE" w14:textId="77777777" w:rsidR="006230F1" w:rsidRDefault="006230F1" w:rsidP="0084526F">
            <w:pPr>
              <w:pStyle w:val="TAC"/>
              <w:rPr>
                <w:rFonts w:eastAsiaTheme="minorEastAsia"/>
                <w:bCs/>
                <w:lang w:eastAsia="zh-CN"/>
              </w:rPr>
            </w:pPr>
            <w:r>
              <w:rPr>
                <w:rFonts w:eastAsiaTheme="minorEastAsia"/>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3A726AE0" w14:textId="77777777" w:rsidR="006230F1" w:rsidRDefault="006230F1" w:rsidP="0084526F">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27AE040" w14:textId="77777777" w:rsidR="006230F1" w:rsidRDefault="006230F1" w:rsidP="0084526F">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EF9DF06" w14:textId="77777777" w:rsidR="006230F1" w:rsidRPr="00411233" w:rsidRDefault="006230F1" w:rsidP="0084526F">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w:t>
            </w:r>
            <w:r>
              <w:rPr>
                <w:rFonts w:eastAsiaTheme="minorEastAsia"/>
                <w:bCs/>
                <w:lang w:eastAsia="zh-CN"/>
              </w:rPr>
              <w:t>3</w:t>
            </w:r>
            <w:r w:rsidRPr="00411233">
              <w:rPr>
                <w:rFonts w:eastAsiaTheme="minorEastAsia"/>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62EDD8F9" w14:textId="77777777" w:rsidR="006230F1" w:rsidRDefault="006230F1" w:rsidP="0084526F">
            <w:pPr>
              <w:pStyle w:val="TAC"/>
              <w:rPr>
                <w:rFonts w:eastAsiaTheme="minorEastAsia"/>
                <w:lang w:eastAsia="zh-CN"/>
              </w:rPr>
            </w:pPr>
            <w:r>
              <w:rPr>
                <w:rFonts w:eastAsiaTheme="minorEastAsia"/>
                <w:lang w:eastAsia="zh-CN"/>
              </w:rPr>
              <w:t>6435</w:t>
            </w:r>
          </w:p>
        </w:tc>
        <w:tc>
          <w:tcPr>
            <w:tcW w:w="0" w:type="auto"/>
            <w:tcBorders>
              <w:top w:val="single" w:sz="4" w:space="0" w:color="auto"/>
              <w:left w:val="single" w:sz="4" w:space="0" w:color="auto"/>
              <w:bottom w:val="single" w:sz="4" w:space="0" w:color="auto"/>
              <w:right w:val="single" w:sz="4" w:space="0" w:color="auto"/>
            </w:tcBorders>
            <w:noWrap/>
            <w:vAlign w:val="center"/>
          </w:tcPr>
          <w:p w14:paraId="59A9A298" w14:textId="77777777" w:rsidR="006230F1" w:rsidRDefault="006230F1" w:rsidP="0084526F">
            <w:pPr>
              <w:pStyle w:val="TAC"/>
              <w:rPr>
                <w:rFonts w:eastAsiaTheme="minorEastAsia"/>
                <w:lang w:eastAsia="zh-CN"/>
              </w:rPr>
            </w:pPr>
            <w:r>
              <w:rPr>
                <w:rFonts w:eastAsiaTheme="minorEastAsia"/>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BCF8EC3" w14:textId="5B809A91" w:rsidR="006230F1" w:rsidRDefault="006230F1" w:rsidP="0084526F">
            <w:pPr>
              <w:pStyle w:val="TAC"/>
              <w:rPr>
                <w:rFonts w:eastAsiaTheme="minorEastAsia"/>
                <w:bCs/>
                <w:lang w:eastAsia="zh-CN"/>
              </w:rPr>
            </w:pPr>
            <w:r>
              <w:rPr>
                <w:rFonts w:eastAsiaTheme="minorEastAsia"/>
                <w:bCs/>
                <w:lang w:eastAsia="zh-CN"/>
              </w:rPr>
              <w:t>[</w:t>
            </w:r>
            <w:r w:rsidR="001514B7">
              <w:rPr>
                <w:rFonts w:eastAsiaTheme="minorEastAsia"/>
                <w:bCs/>
                <w:lang w:eastAsia="zh-CN"/>
              </w:rPr>
              <w:t>17</w:t>
            </w:r>
            <w:r>
              <w:rPr>
                <w:rFonts w:eastAsiaTheme="minorEastAsia"/>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44A4BE1C" w14:textId="05D612E7" w:rsidR="006230F1" w:rsidRDefault="006230F1" w:rsidP="0084526F">
            <w:pPr>
              <w:pStyle w:val="TAC"/>
              <w:rPr>
                <w:rFonts w:eastAsiaTheme="minorEastAsia"/>
                <w:bCs/>
                <w:lang w:eastAsia="zh-CN"/>
              </w:rPr>
            </w:pPr>
            <w:r>
              <w:rPr>
                <w:rFonts w:eastAsiaTheme="minorEastAsia"/>
                <w:bCs/>
                <w:lang w:eastAsia="zh-CN"/>
              </w:rPr>
              <w:t>&gt;ACLR2</w:t>
            </w:r>
          </w:p>
        </w:tc>
      </w:tr>
      <w:tr w:rsidR="006230F1" w:rsidRPr="00411233" w14:paraId="22C48443" w14:textId="77777777" w:rsidTr="0084526F">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3E21C039" w14:textId="77777777" w:rsidR="006230F1" w:rsidRPr="00411233" w:rsidRDefault="006230F1" w:rsidP="0084526F">
            <w:pPr>
              <w:pStyle w:val="TAC"/>
              <w:rPr>
                <w:rFonts w:eastAsiaTheme="minorEastAsia"/>
                <w:lang w:eastAsia="zh-CN"/>
              </w:rPr>
            </w:pPr>
            <w:r>
              <w:rPr>
                <w:rFonts w:eastAsiaTheme="minorEastAsia"/>
                <w:lang w:eastAsia="zh-CN"/>
              </w:rPr>
              <w:t>n104</w:t>
            </w:r>
          </w:p>
        </w:tc>
        <w:tc>
          <w:tcPr>
            <w:tcW w:w="0" w:type="auto"/>
            <w:tcBorders>
              <w:top w:val="single" w:sz="4" w:space="0" w:color="auto"/>
              <w:left w:val="single" w:sz="4" w:space="0" w:color="auto"/>
              <w:bottom w:val="single" w:sz="4" w:space="0" w:color="auto"/>
              <w:right w:val="single" w:sz="4" w:space="0" w:color="auto"/>
            </w:tcBorders>
            <w:vAlign w:val="center"/>
          </w:tcPr>
          <w:p w14:paraId="2FD81111" w14:textId="77777777" w:rsidR="006230F1" w:rsidRPr="00411233" w:rsidRDefault="006230F1" w:rsidP="0084526F">
            <w:pPr>
              <w:pStyle w:val="TAC"/>
              <w:rPr>
                <w:rFonts w:eastAsiaTheme="minorEastAsia"/>
                <w:lang w:eastAsia="zh-CN"/>
              </w:rPr>
            </w:pPr>
            <w:r>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F138229" w14:textId="77777777" w:rsidR="006230F1" w:rsidRPr="00411233" w:rsidRDefault="006230F1" w:rsidP="0084526F">
            <w:pPr>
              <w:pStyle w:val="TAC"/>
              <w:rPr>
                <w:rFonts w:eastAsiaTheme="minorEastAsia"/>
                <w:bCs/>
                <w:lang w:eastAsia="zh-CN"/>
              </w:rPr>
            </w:pPr>
            <w:r>
              <w:rPr>
                <w:rFonts w:eastAsiaTheme="minorEastAsia"/>
                <w:bCs/>
                <w:lang w:eastAsia="zh-CN"/>
              </w:rPr>
              <w:t>6475</w:t>
            </w:r>
          </w:p>
        </w:tc>
        <w:tc>
          <w:tcPr>
            <w:tcW w:w="0" w:type="auto"/>
            <w:tcBorders>
              <w:top w:val="single" w:sz="4" w:space="0" w:color="auto"/>
              <w:left w:val="single" w:sz="4" w:space="0" w:color="auto"/>
              <w:bottom w:val="single" w:sz="4" w:space="0" w:color="auto"/>
              <w:right w:val="single" w:sz="4" w:space="0" w:color="auto"/>
            </w:tcBorders>
            <w:noWrap/>
            <w:vAlign w:val="center"/>
          </w:tcPr>
          <w:p w14:paraId="7A750F38" w14:textId="77777777" w:rsidR="006230F1" w:rsidRPr="00411233" w:rsidRDefault="006230F1" w:rsidP="0084526F">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7D5DD9D" w14:textId="77777777" w:rsidR="006230F1" w:rsidRPr="00411233" w:rsidRDefault="006230F1" w:rsidP="0084526F">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2A3BD0E" w14:textId="77777777" w:rsidR="006230F1" w:rsidRPr="00411233" w:rsidRDefault="006230F1" w:rsidP="0084526F">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w:t>
            </w:r>
            <w:r>
              <w:rPr>
                <w:rFonts w:eastAsiaTheme="minorEastAsia"/>
                <w:bCs/>
                <w:lang w:eastAsia="zh-CN"/>
              </w:rPr>
              <w:t>0</w:t>
            </w:r>
            <w:r w:rsidRPr="00411233">
              <w:rPr>
                <w:rFonts w:eastAsiaTheme="minorEastAsia"/>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E98A704" w14:textId="77777777" w:rsidR="006230F1" w:rsidRPr="00411233" w:rsidRDefault="006230F1" w:rsidP="0084526F">
            <w:pPr>
              <w:pStyle w:val="TAC"/>
              <w:rPr>
                <w:rFonts w:eastAsiaTheme="minorEastAsia"/>
                <w:lang w:eastAsia="zh-CN"/>
              </w:rPr>
            </w:pPr>
            <w:r>
              <w:rPr>
                <w:rFonts w:eastAsiaTheme="minorEastAsia"/>
                <w:lang w:eastAsia="zh-CN"/>
              </w:rPr>
              <w:t>3790</w:t>
            </w:r>
          </w:p>
        </w:tc>
        <w:tc>
          <w:tcPr>
            <w:tcW w:w="0" w:type="auto"/>
            <w:tcBorders>
              <w:top w:val="single" w:sz="4" w:space="0" w:color="auto"/>
              <w:left w:val="single" w:sz="4" w:space="0" w:color="auto"/>
              <w:bottom w:val="single" w:sz="4" w:space="0" w:color="auto"/>
              <w:right w:val="single" w:sz="4" w:space="0" w:color="auto"/>
            </w:tcBorders>
            <w:noWrap/>
            <w:vAlign w:val="center"/>
          </w:tcPr>
          <w:p w14:paraId="014C11A2" w14:textId="77777777" w:rsidR="006230F1" w:rsidRPr="00411233" w:rsidRDefault="006230F1" w:rsidP="0084526F">
            <w:pPr>
              <w:pStyle w:val="TAC"/>
              <w:rPr>
                <w:rFonts w:eastAsiaTheme="minorEastAsia"/>
                <w:lang w:eastAsia="zh-CN"/>
              </w:rPr>
            </w:pPr>
            <w:r>
              <w:rPr>
                <w:rFonts w:eastAsiaTheme="minorEastAsia"/>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E4D2AC6" w14:textId="2D1A4CAD" w:rsidR="006230F1" w:rsidRPr="00411233" w:rsidRDefault="006230F1" w:rsidP="0084526F">
            <w:pPr>
              <w:pStyle w:val="TAC"/>
              <w:rPr>
                <w:rFonts w:eastAsiaTheme="minorEastAsia"/>
                <w:bCs/>
                <w:lang w:eastAsia="zh-CN"/>
              </w:rPr>
            </w:pPr>
            <w:r>
              <w:rPr>
                <w:rFonts w:eastAsiaTheme="minorEastAsia"/>
                <w:bCs/>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516ECD3D" w14:textId="0CF8E2AA" w:rsidR="006230F1" w:rsidRPr="00411233" w:rsidRDefault="006230F1" w:rsidP="0084526F">
            <w:pPr>
              <w:pStyle w:val="TAC"/>
              <w:rPr>
                <w:rFonts w:eastAsiaTheme="minorEastAsia"/>
                <w:bCs/>
                <w:lang w:eastAsia="zh-CN"/>
              </w:rPr>
            </w:pPr>
            <w:r>
              <w:rPr>
                <w:rFonts w:eastAsiaTheme="minorEastAsia"/>
                <w:bCs/>
                <w:lang w:eastAsia="zh-CN"/>
              </w:rPr>
              <w:t>&gt;ACLR2</w:t>
            </w:r>
          </w:p>
        </w:tc>
      </w:tr>
    </w:tbl>
    <w:p w14:paraId="01BDFF0C" w14:textId="3B669A2C" w:rsidR="006230F1" w:rsidRPr="00570678" w:rsidRDefault="006230F1" w:rsidP="003261FC">
      <w:pPr>
        <w:spacing w:after="0"/>
      </w:pPr>
    </w:p>
    <w:p w14:paraId="6A354EC4" w14:textId="69D8072F" w:rsidR="00570678" w:rsidRPr="00D734DF" w:rsidRDefault="00570678" w:rsidP="003261FC">
      <w:pPr>
        <w:spacing w:after="0"/>
      </w:pPr>
      <w:r w:rsidRPr="00570678">
        <w:t>Assuming the above MSD</w:t>
      </w:r>
      <w:r>
        <w:t>, a Tx noise floor of -13</w:t>
      </w:r>
      <w:r w:rsidR="00D734DF">
        <w:t>0</w:t>
      </w:r>
      <w:r>
        <w:t>dBm/Hz and the n78</w:t>
      </w:r>
      <w:r w:rsidR="007D400D">
        <w:t>,</w:t>
      </w:r>
      <w:r>
        <w:t xml:space="preserve"> n104</w:t>
      </w:r>
      <w:r w:rsidR="007D400D">
        <w:t xml:space="preserve"> and n102</w:t>
      </w:r>
      <w:r>
        <w:t xml:space="preserve"> 20MHz REFSENS at a respective </w:t>
      </w:r>
      <w:r w:rsidRPr="001C1880">
        <w:rPr>
          <w:rFonts w:ascii="Arial" w:hAnsi="Arial" w:cs="Arial"/>
          <w:sz w:val="18"/>
          <w:szCs w:val="18"/>
          <w:lang w:eastAsia="zh-TW"/>
        </w:rPr>
        <w:t xml:space="preserve">-95.8 + </w:t>
      </w:r>
      <w:r w:rsidRPr="00D734DF">
        <w:t>10log10(NRB/52)</w:t>
      </w:r>
      <w:r w:rsidR="007D400D">
        <w:t>,</w:t>
      </w:r>
      <w:r w:rsidRPr="00D734DF">
        <w:t xml:space="preserve"> -90.7 + 10log10(NRB/106)</w:t>
      </w:r>
      <w:r w:rsidR="007D400D">
        <w:t xml:space="preserve"> and</w:t>
      </w:r>
      <w:r w:rsidRPr="00D734DF">
        <w:t xml:space="preserve"> </w:t>
      </w:r>
      <w:r w:rsidR="007D400D" w:rsidRPr="007D400D">
        <w:t>-89.2 + 10log10(NRB/106)</w:t>
      </w:r>
      <w:r w:rsidR="007D400D">
        <w:t xml:space="preserve"> </w:t>
      </w:r>
      <w:r w:rsidRPr="00D734DF">
        <w:t>corresponding to:</w:t>
      </w:r>
    </w:p>
    <w:p w14:paraId="2B1C6F1D" w14:textId="0FFD65B6" w:rsidR="00570678" w:rsidRPr="00D734DF" w:rsidRDefault="00570678" w:rsidP="00971BDA">
      <w:pPr>
        <w:pStyle w:val="ListParagraph"/>
        <w:numPr>
          <w:ilvl w:val="0"/>
          <w:numId w:val="33"/>
        </w:numPr>
        <w:spacing w:after="0"/>
        <w:ind w:firstLineChars="0"/>
      </w:pPr>
      <w:r w:rsidRPr="00D734DF">
        <w:t xml:space="preserve">-92.7dBm/19.08MHz = </w:t>
      </w:r>
      <w:r w:rsidR="00D734DF" w:rsidRPr="00D734DF">
        <w:t>-</w:t>
      </w:r>
      <w:r w:rsidRPr="00D734DF">
        <w:t>165.5dBm/Hz</w:t>
      </w:r>
      <w:r w:rsidR="00D734DF">
        <w:t xml:space="preserve"> for band n78</w:t>
      </w:r>
    </w:p>
    <w:p w14:paraId="1F3102E1" w14:textId="1F89D213" w:rsidR="00D734DF" w:rsidRDefault="00D734DF" w:rsidP="00971BDA">
      <w:pPr>
        <w:pStyle w:val="ListParagraph"/>
        <w:numPr>
          <w:ilvl w:val="0"/>
          <w:numId w:val="33"/>
        </w:numPr>
        <w:spacing w:after="0"/>
        <w:ind w:firstLineChars="0"/>
      </w:pPr>
      <w:r w:rsidRPr="00D734DF">
        <w:t>-90.7dBm/19.08MHz = -163.5dBm/Hz</w:t>
      </w:r>
      <w:r>
        <w:t xml:space="preserve"> for band n104</w:t>
      </w:r>
    </w:p>
    <w:p w14:paraId="054CD8C8" w14:textId="51CBB058" w:rsidR="007D400D" w:rsidRPr="00D734DF" w:rsidRDefault="007D400D" w:rsidP="00971BDA">
      <w:pPr>
        <w:pStyle w:val="ListParagraph"/>
        <w:numPr>
          <w:ilvl w:val="0"/>
          <w:numId w:val="33"/>
        </w:numPr>
        <w:spacing w:after="0"/>
        <w:ind w:firstLineChars="0"/>
      </w:pPr>
      <w:r w:rsidRPr="00D734DF">
        <w:t>-</w:t>
      </w:r>
      <w:r w:rsidR="001514B7">
        <w:t>89</w:t>
      </w:r>
      <w:r w:rsidRPr="00D734DF">
        <w:t>.</w:t>
      </w:r>
      <w:r w:rsidR="001514B7">
        <w:t>2</w:t>
      </w:r>
      <w:r w:rsidRPr="00D734DF">
        <w:t>dBm/19.08MHz = -16</w:t>
      </w:r>
      <w:r>
        <w:t>2</w:t>
      </w:r>
      <w:r w:rsidRPr="00D734DF">
        <w:t>dBm/Hz</w:t>
      </w:r>
      <w:r>
        <w:t xml:space="preserve"> for band n102</w:t>
      </w:r>
    </w:p>
    <w:p w14:paraId="66B6F2C6" w14:textId="318C7EDD" w:rsidR="00D734DF" w:rsidRDefault="00D734DF" w:rsidP="00D734DF">
      <w:pPr>
        <w:spacing w:after="0"/>
      </w:pPr>
      <w:r w:rsidRPr="00D734DF">
        <w:t xml:space="preserve">Since the MSD is 13dB there only a very small error in calculating the equivalent Tx noise interference level </w:t>
      </w:r>
      <w:r>
        <w:t xml:space="preserve">and then the filter rejection </w:t>
      </w:r>
      <w:r w:rsidRPr="00D734DF">
        <w:t>in each band</w:t>
      </w:r>
      <w:r>
        <w:t xml:space="preserve"> as:</w:t>
      </w:r>
    </w:p>
    <w:p w14:paraId="2DD5EF59" w14:textId="07739B9D" w:rsidR="00D734DF" w:rsidRPr="00D734DF" w:rsidRDefault="00D734DF" w:rsidP="00971BDA">
      <w:pPr>
        <w:pStyle w:val="ListParagraph"/>
        <w:numPr>
          <w:ilvl w:val="0"/>
          <w:numId w:val="34"/>
        </w:numPr>
        <w:spacing w:after="0"/>
        <w:ind w:firstLineChars="0"/>
        <w:rPr>
          <w:lang w:val="en-US"/>
        </w:rPr>
      </w:pPr>
      <w:r w:rsidRPr="00D734DF">
        <w:rPr>
          <w:lang w:val="en-US"/>
        </w:rPr>
        <w:t>165.5-13-130 = 22.5dB Tx noise rejection for n</w:t>
      </w:r>
      <w:r>
        <w:rPr>
          <w:lang w:val="en-US"/>
        </w:rPr>
        <w:t>104 UL in band n78</w:t>
      </w:r>
    </w:p>
    <w:p w14:paraId="2FAF47DB" w14:textId="3D98BD8E" w:rsidR="00D734DF" w:rsidRDefault="00D734DF" w:rsidP="00971BDA">
      <w:pPr>
        <w:pStyle w:val="ListParagraph"/>
        <w:numPr>
          <w:ilvl w:val="0"/>
          <w:numId w:val="34"/>
        </w:numPr>
        <w:spacing w:after="0"/>
        <w:ind w:firstLineChars="0"/>
        <w:rPr>
          <w:lang w:val="en-US"/>
        </w:rPr>
      </w:pPr>
      <w:r w:rsidRPr="00D734DF">
        <w:rPr>
          <w:lang w:val="en-US"/>
        </w:rPr>
        <w:t>16</w:t>
      </w:r>
      <w:r w:rsidR="001514B7">
        <w:rPr>
          <w:lang w:val="en-US"/>
        </w:rPr>
        <w:t>2</w:t>
      </w:r>
      <w:r w:rsidRPr="00D734DF">
        <w:rPr>
          <w:lang w:val="en-US"/>
        </w:rPr>
        <w:t>-1</w:t>
      </w:r>
      <w:r w:rsidR="001514B7">
        <w:rPr>
          <w:lang w:val="en-US"/>
        </w:rPr>
        <w:t>5.5</w:t>
      </w:r>
      <w:r w:rsidRPr="00D734DF">
        <w:rPr>
          <w:lang w:val="en-US"/>
        </w:rPr>
        <w:t xml:space="preserve">-130 = </w:t>
      </w:r>
      <w:r w:rsidR="001514B7">
        <w:rPr>
          <w:lang w:val="en-US"/>
        </w:rPr>
        <w:t>17.5</w:t>
      </w:r>
      <w:r w:rsidRPr="00D734DF">
        <w:rPr>
          <w:lang w:val="en-US"/>
        </w:rPr>
        <w:t>dB Tx noise rejection for n</w:t>
      </w:r>
      <w:r>
        <w:rPr>
          <w:lang w:val="en-US"/>
        </w:rPr>
        <w:t>78 UL in band n10</w:t>
      </w:r>
      <w:r w:rsidR="007D400D">
        <w:rPr>
          <w:lang w:val="en-US"/>
        </w:rPr>
        <w:t>2/n104</w:t>
      </w:r>
    </w:p>
    <w:p w14:paraId="2AB05B7B" w14:textId="3FBF5560" w:rsidR="0084526F" w:rsidRDefault="00D734DF" w:rsidP="00D734DF">
      <w:pPr>
        <w:spacing w:after="0"/>
        <w:rPr>
          <w:lang w:val="en-US"/>
        </w:rPr>
      </w:pPr>
      <w:r>
        <w:rPr>
          <w:lang w:val="en-US"/>
        </w:rPr>
        <w:t xml:space="preserve">Although approximate, these rejection numbers can be used as a starting point in assessing the UL harmonic and harmonic mixing MSDs. </w:t>
      </w:r>
      <w:r w:rsidR="007D400D">
        <w:rPr>
          <w:lang w:val="en-US"/>
        </w:rPr>
        <w:t>Note that n104 has 1.5dB better REFSENS tha</w:t>
      </w:r>
      <w:r w:rsidR="00DC377D">
        <w:rPr>
          <w:lang w:val="en-US"/>
        </w:rPr>
        <w:t>n</w:t>
      </w:r>
      <w:r w:rsidR="007D400D">
        <w:rPr>
          <w:lang w:val="en-US"/>
        </w:rPr>
        <w:t xml:space="preserve"> n102</w:t>
      </w:r>
      <w:r w:rsidR="00DC377D">
        <w:rPr>
          <w:lang w:val="en-US"/>
        </w:rPr>
        <w:t>,</w:t>
      </w:r>
      <w:r w:rsidR="007D400D">
        <w:rPr>
          <w:lang w:val="en-US"/>
        </w:rPr>
        <w:t xml:space="preserve"> thus its MSD will be higher.</w:t>
      </w:r>
    </w:p>
    <w:p w14:paraId="5F04E56B" w14:textId="2A3B0883" w:rsidR="00D734DF" w:rsidRPr="00D734DF" w:rsidRDefault="00D734DF" w:rsidP="00D734DF">
      <w:pPr>
        <w:spacing w:after="0"/>
        <w:rPr>
          <w:lang w:val="en-US"/>
        </w:rPr>
      </w:pPr>
      <w:r>
        <w:rPr>
          <w:lang w:val="en-US"/>
        </w:rPr>
        <w:t>Since the n78 BW is 10MHz and n104 BW is 20MHz</w:t>
      </w:r>
      <w:r w:rsidR="0084526F">
        <w:rPr>
          <w:lang w:val="en-US"/>
        </w:rPr>
        <w:t xml:space="preserve">, </w:t>
      </w:r>
      <w:proofErr w:type="gramStart"/>
      <w:r w:rsidR="0084526F">
        <w:rPr>
          <w:lang w:val="en-US"/>
        </w:rPr>
        <w:t>the majority of</w:t>
      </w:r>
      <w:proofErr w:type="gramEnd"/>
      <w:r w:rsidR="0084526F">
        <w:rPr>
          <w:lang w:val="en-US"/>
        </w:rPr>
        <w:t xml:space="preserve"> the energy of UL2 spectrum is captured by the n104 DL 20MHz channel. Similarly, the DL2 BW of the n78 10MHz DL channel receives </w:t>
      </w:r>
      <w:proofErr w:type="gramStart"/>
      <w:r w:rsidR="0084526F">
        <w:rPr>
          <w:lang w:val="en-US"/>
        </w:rPr>
        <w:t>the majority of</w:t>
      </w:r>
      <w:proofErr w:type="gramEnd"/>
      <w:r w:rsidR="0084526F">
        <w:rPr>
          <w:lang w:val="en-US"/>
        </w:rPr>
        <w:t xml:space="preserve"> the energy of the 20MHz n104 UL, there is thus no BW correction needed</w:t>
      </w:r>
      <w:r w:rsidR="00DC377D">
        <w:rPr>
          <w:lang w:val="en-US"/>
        </w:rPr>
        <w:t>.</w:t>
      </w:r>
    </w:p>
    <w:p w14:paraId="27D85BD9" w14:textId="3248564B" w:rsidR="00570678" w:rsidRPr="0084526F" w:rsidRDefault="00570678" w:rsidP="003261FC">
      <w:pPr>
        <w:spacing w:after="0"/>
        <w:rPr>
          <w:lang w:val="en-US"/>
        </w:rPr>
      </w:pPr>
    </w:p>
    <w:p w14:paraId="153A426F" w14:textId="67F2AED0" w:rsidR="00570678" w:rsidRPr="001514B7" w:rsidRDefault="0084526F" w:rsidP="003261FC">
      <w:pPr>
        <w:spacing w:after="0"/>
        <w:rPr>
          <w:b/>
          <w:bCs/>
          <w:lang w:val="en-US"/>
        </w:rPr>
      </w:pPr>
      <w:r w:rsidRPr="0084526F">
        <w:rPr>
          <w:b/>
          <w:bCs/>
          <w:lang w:val="en-US"/>
        </w:rPr>
        <w:t>Proposal for UL harmonic and harmonic mixing MSD evaluation: a band-to-band rejection of around 20dB is assumed between n78 to n104 for the evaluation and there is no need for BW corrections.</w:t>
      </w:r>
    </w:p>
    <w:p w14:paraId="3A1423CF" w14:textId="02CDF746" w:rsidR="006C0252" w:rsidRPr="00343AA7" w:rsidRDefault="006C0252" w:rsidP="00446528">
      <w:pPr>
        <w:pStyle w:val="Heading1"/>
        <w:numPr>
          <w:ilvl w:val="0"/>
          <w:numId w:val="1"/>
        </w:numPr>
        <w:tabs>
          <w:tab w:val="num" w:pos="0"/>
        </w:tabs>
        <w:ind w:left="567" w:hanging="567"/>
      </w:pPr>
      <w:r>
        <w:lastRenderedPageBreak/>
        <w:t>Conclusion</w:t>
      </w:r>
    </w:p>
    <w:p w14:paraId="08582F1D" w14:textId="0041C4C6" w:rsidR="006C0252" w:rsidRDefault="006C0252" w:rsidP="00BA56F6">
      <w:r>
        <w:t xml:space="preserve">In this contribution, we </w:t>
      </w:r>
      <w:r w:rsidR="009B3D08">
        <w:t>d</w:t>
      </w:r>
      <w:r w:rsidR="00D15535">
        <w:t xml:space="preserve">iscussed </w:t>
      </w:r>
      <w:r w:rsidR="009B668B">
        <w:t xml:space="preserve">the critical issues encountered when implementing all the different bands, licensed and unlicensed operation with concurrent Rx/Tx in the 3.3-7.125GHz as a background to the assumptions that should drive the co-existence study of </w:t>
      </w:r>
      <w:proofErr w:type="spellStart"/>
      <w:r w:rsidR="009B668B">
        <w:t>SimRx</w:t>
      </w:r>
      <w:proofErr w:type="spellEnd"/>
      <w:r w:rsidR="009B668B">
        <w:t>/Tx CA_n78-n104. We could not provide</w:t>
      </w:r>
      <w:r w:rsidR="00D734DF">
        <w:t xml:space="preserve"> exact</w:t>
      </w:r>
      <w:r w:rsidR="009B668B">
        <w:t xml:space="preserve"> performance values at this meeting</w:t>
      </w:r>
      <w:r w:rsidR="00DC377D">
        <w:t>,</w:t>
      </w:r>
      <w:r w:rsidR="009B668B">
        <w:t xml:space="preserve"> but rather </w:t>
      </w:r>
      <w:r w:rsidR="00DC377D">
        <w:t xml:space="preserve">we </w:t>
      </w:r>
      <w:r w:rsidR="009B668B">
        <w:t>focused on making concrete proposals on the architecture and feature assumptions for the minimum requirements</w:t>
      </w:r>
      <w:r w:rsidR="00D734DF">
        <w:t xml:space="preserve"> and base our proposed values on existing specification of similar cases</w:t>
      </w:r>
      <w:r w:rsidR="009B668B">
        <w:t>.</w:t>
      </w:r>
    </w:p>
    <w:p w14:paraId="2818AF12" w14:textId="77777777" w:rsidR="009B668B" w:rsidRPr="001444C1" w:rsidRDefault="009B668B" w:rsidP="009B668B">
      <w:pPr>
        <w:spacing w:after="0"/>
        <w:rPr>
          <w:b/>
          <w:bCs/>
        </w:rPr>
      </w:pPr>
      <w:r>
        <w:rPr>
          <w:b/>
          <w:bCs/>
        </w:rPr>
        <w:t>Proposal on Sim Tx/Rx: as a general principle, Sim Tx/Rx operation should be assumed between the 3.3-5GHz and 5.15-7.125GHz range and the associated CA requirements must account for increased Delta T/R with significant MSDs.</w:t>
      </w:r>
    </w:p>
    <w:p w14:paraId="45E4E36C" w14:textId="6F52B755" w:rsidR="009B668B" w:rsidRDefault="009B668B" w:rsidP="009B668B">
      <w:pPr>
        <w:spacing w:after="0"/>
      </w:pPr>
    </w:p>
    <w:p w14:paraId="45FD60F7" w14:textId="77777777" w:rsidR="009B668B" w:rsidRDefault="009B668B" w:rsidP="009B668B">
      <w:pPr>
        <w:pStyle w:val="TAN"/>
        <w:ind w:left="0" w:firstLine="0"/>
        <w:rPr>
          <w:rFonts w:ascii="Times New Roman" w:hAnsi="Times New Roman"/>
          <w:b/>
          <w:bCs/>
          <w:sz w:val="20"/>
          <w:lang w:val="en-US"/>
        </w:rPr>
      </w:pPr>
      <w:r w:rsidRPr="004237BF">
        <w:rPr>
          <w:rFonts w:ascii="Times New Roman" w:hAnsi="Times New Roman"/>
          <w:b/>
          <w:bCs/>
          <w:sz w:val="20"/>
          <w:lang w:val="en-US"/>
        </w:rPr>
        <w:t xml:space="preserve">Proposal on architecture and RFFE front end performance assumptions: </w:t>
      </w:r>
    </w:p>
    <w:p w14:paraId="247DB51B" w14:textId="77777777" w:rsidR="009B668B" w:rsidRPr="00F034B6" w:rsidRDefault="009B668B" w:rsidP="00971BDA">
      <w:pPr>
        <w:pStyle w:val="TAN"/>
        <w:numPr>
          <w:ilvl w:val="0"/>
          <w:numId w:val="28"/>
        </w:numPr>
        <w:ind w:left="360"/>
        <w:rPr>
          <w:rFonts w:ascii="Times New Roman" w:hAnsi="Times New Roman"/>
          <w:b/>
          <w:bCs/>
          <w:sz w:val="20"/>
          <w:lang w:val="en-US"/>
        </w:rPr>
      </w:pPr>
      <w:r w:rsidRPr="004237BF">
        <w:rPr>
          <w:rFonts w:ascii="Times New Roman" w:hAnsi="Times New Roman"/>
          <w:b/>
          <w:bCs/>
          <w:sz w:val="20"/>
          <w:lang w:val="en-US"/>
        </w:rPr>
        <w:t xml:space="preserve">For combinations between the </w:t>
      </w:r>
      <w:r w:rsidRPr="004237BF">
        <w:rPr>
          <w:rFonts w:ascii="Times New Roman" w:eastAsia="Arial" w:hAnsi="Times New Roman"/>
          <w:b/>
          <w:bCs/>
          <w:sz w:val="20"/>
          <w:lang w:eastAsia="zh-CN"/>
        </w:rPr>
        <w:t>3.3-5GHz and 5.15-7.125GHz frequency ranges, the assumptions should account for the implementation of all the possible cases and not focus on an optimization for a specific two band case</w:t>
      </w:r>
      <w:r>
        <w:rPr>
          <w:rFonts w:ascii="Times New Roman" w:eastAsia="Arial" w:hAnsi="Times New Roman"/>
          <w:b/>
          <w:bCs/>
          <w:sz w:val="20"/>
          <w:lang w:eastAsia="zh-CN"/>
        </w:rPr>
        <w:t xml:space="preserve"> or feature support</w:t>
      </w:r>
      <w:r w:rsidRPr="004237BF">
        <w:rPr>
          <w:rFonts w:ascii="Times New Roman" w:eastAsia="Arial" w:hAnsi="Times New Roman"/>
          <w:b/>
          <w:bCs/>
          <w:sz w:val="20"/>
          <w:lang w:eastAsia="zh-CN"/>
        </w:rPr>
        <w:t>.</w:t>
      </w:r>
    </w:p>
    <w:p w14:paraId="05998A54" w14:textId="4F014E7A" w:rsidR="009B668B" w:rsidRDefault="009B668B" w:rsidP="00971BDA">
      <w:pPr>
        <w:pStyle w:val="TAN"/>
        <w:numPr>
          <w:ilvl w:val="0"/>
          <w:numId w:val="28"/>
        </w:numPr>
        <w:ind w:left="360"/>
        <w:rPr>
          <w:rFonts w:ascii="Times New Roman" w:hAnsi="Times New Roman"/>
          <w:b/>
          <w:bCs/>
          <w:sz w:val="20"/>
          <w:lang w:val="en-US"/>
        </w:rPr>
      </w:pPr>
      <w:r>
        <w:rPr>
          <w:rFonts w:ascii="Times New Roman" w:hAnsi="Times New Roman"/>
          <w:b/>
          <w:bCs/>
          <w:sz w:val="20"/>
          <w:lang w:val="en-US"/>
        </w:rPr>
        <w:t>The assumptions for minimum requirements should be based on best effort implementation with 4 antennas of a UE supporting the WW roaming bands for NR/NR-U and Wi</w:t>
      </w:r>
      <w:r w:rsidR="00781F4A">
        <w:rPr>
          <w:rFonts w:ascii="Times New Roman" w:hAnsi="Times New Roman"/>
          <w:b/>
          <w:bCs/>
          <w:sz w:val="20"/>
          <w:lang w:val="en-US"/>
        </w:rPr>
        <w:t>-</w:t>
      </w:r>
      <w:r>
        <w:rPr>
          <w:rFonts w:ascii="Times New Roman" w:hAnsi="Times New Roman"/>
          <w:b/>
          <w:bCs/>
          <w:sz w:val="20"/>
          <w:lang w:val="en-US"/>
        </w:rPr>
        <w:t>Fi</w:t>
      </w:r>
      <w:r w:rsidR="00781F4A">
        <w:rPr>
          <w:rFonts w:ascii="Times New Roman" w:hAnsi="Times New Roman"/>
          <w:b/>
          <w:bCs/>
          <w:sz w:val="20"/>
          <w:lang w:val="en-US"/>
        </w:rPr>
        <w:t xml:space="preserve"> </w:t>
      </w:r>
      <w:r>
        <w:rPr>
          <w:rFonts w:ascii="Times New Roman" w:hAnsi="Times New Roman"/>
          <w:b/>
          <w:bCs/>
          <w:sz w:val="20"/>
          <w:lang w:val="en-US"/>
        </w:rPr>
        <w:t>6/6E/7 and a possible n79 add-on and assume that n104 will share the n46/n96/n102 HW in early implementations.</w:t>
      </w:r>
    </w:p>
    <w:p w14:paraId="53502DE4" w14:textId="6E5C70DC" w:rsidR="009B668B" w:rsidRDefault="009B668B" w:rsidP="009B668B">
      <w:pPr>
        <w:spacing w:after="0"/>
        <w:rPr>
          <w:lang w:val="en-US"/>
        </w:rPr>
      </w:pPr>
    </w:p>
    <w:p w14:paraId="7148FA2C" w14:textId="77777777" w:rsidR="009B668B" w:rsidRDefault="009B668B" w:rsidP="009B668B">
      <w:pPr>
        <w:spacing w:after="0"/>
        <w:rPr>
          <w:b/>
          <w:bCs/>
        </w:rPr>
      </w:pPr>
      <w:r w:rsidRPr="00C5454A">
        <w:rPr>
          <w:b/>
          <w:bCs/>
        </w:rPr>
        <w:t>Proposal on valid test points for UL harmonics and harmonic mixing:</w:t>
      </w:r>
      <w:r>
        <w:rPr>
          <w:b/>
          <w:bCs/>
        </w:rPr>
        <w:t xml:space="preserve"> </w:t>
      </w:r>
    </w:p>
    <w:p w14:paraId="17B26432" w14:textId="77777777" w:rsidR="009B668B" w:rsidRDefault="009B668B" w:rsidP="00971BDA">
      <w:pPr>
        <w:pStyle w:val="ListParagraph"/>
        <w:numPr>
          <w:ilvl w:val="0"/>
          <w:numId w:val="32"/>
        </w:numPr>
        <w:spacing w:after="0"/>
        <w:ind w:firstLineChars="0"/>
        <w:rPr>
          <w:b/>
          <w:bCs/>
        </w:rPr>
      </w:pPr>
      <w:r w:rsidRPr="00C5454A">
        <w:rPr>
          <w:b/>
          <w:bCs/>
        </w:rPr>
        <w:t>Table 1 below</w:t>
      </w:r>
      <w:r>
        <w:rPr>
          <w:b/>
          <w:bCs/>
        </w:rPr>
        <w:t xml:space="preserve"> is used for evaluation where n104 minimum CBW is corrected at 20MHz</w:t>
      </w:r>
    </w:p>
    <w:p w14:paraId="31BA8F88" w14:textId="77777777" w:rsidR="009B668B" w:rsidRDefault="009B668B" w:rsidP="00971BDA">
      <w:pPr>
        <w:pStyle w:val="ListParagraph"/>
        <w:numPr>
          <w:ilvl w:val="0"/>
          <w:numId w:val="32"/>
        </w:numPr>
        <w:spacing w:after="0"/>
        <w:ind w:firstLineChars="0"/>
        <w:rPr>
          <w:b/>
          <w:bCs/>
        </w:rPr>
      </w:pPr>
      <w:r>
        <w:rPr>
          <w:b/>
          <w:bCs/>
        </w:rPr>
        <w:t>The copied CA_n7-n46 test point shall be corrected for the band n46 CBW</w:t>
      </w:r>
    </w:p>
    <w:p w14:paraId="5D21252D" w14:textId="76269D4B" w:rsidR="009B668B" w:rsidRPr="00C5454A" w:rsidRDefault="009B668B" w:rsidP="00971BDA">
      <w:pPr>
        <w:pStyle w:val="ListParagraph"/>
        <w:numPr>
          <w:ilvl w:val="0"/>
          <w:numId w:val="32"/>
        </w:numPr>
        <w:spacing w:after="0"/>
        <w:ind w:firstLineChars="0"/>
        <w:rPr>
          <w:b/>
          <w:bCs/>
        </w:rPr>
      </w:pPr>
      <w:r>
        <w:rPr>
          <w:b/>
          <w:bCs/>
        </w:rPr>
        <w:t>At this time, we do not have MSD values to propose</w:t>
      </w:r>
      <w:r w:rsidR="00DC377D">
        <w:rPr>
          <w:b/>
          <w:bCs/>
        </w:rPr>
        <w:t>,</w:t>
      </w:r>
      <w:r>
        <w:rPr>
          <w:b/>
          <w:bCs/>
        </w:rPr>
        <w:t xml:space="preserve"> but higher values than the respective 23.9/8.3dB initially proposed shall be expected as n77 filter used for n78 does not have the rejection that the n7 FDD UL filter + HB/VHB diplexer.</w:t>
      </w:r>
    </w:p>
    <w:p w14:paraId="5B9C2835" w14:textId="77777777" w:rsidR="009B668B" w:rsidRDefault="009B668B" w:rsidP="009B668B">
      <w:pPr>
        <w:spacing w:after="0"/>
      </w:pPr>
    </w:p>
    <w:p w14:paraId="10BF5292" w14:textId="7000C25A" w:rsidR="009B668B" w:rsidRDefault="009B668B" w:rsidP="009B668B">
      <w:pPr>
        <w:pStyle w:val="Caption"/>
        <w:keepNext/>
      </w:pPr>
      <w:r>
        <w:t xml:space="preserve">Table </w:t>
      </w:r>
      <w:r>
        <w:fldChar w:fldCharType="begin"/>
      </w:r>
      <w:r>
        <w:instrText xml:space="preserve"> SEQ Table \* ARABIC </w:instrText>
      </w:r>
      <w:r>
        <w:fldChar w:fldCharType="separate"/>
      </w:r>
      <w:r w:rsidR="00C56F7A">
        <w:rPr>
          <w:noProof/>
        </w:rPr>
        <w:t>3</w:t>
      </w:r>
      <w:r>
        <w:fldChar w:fldCharType="end"/>
      </w:r>
      <w:r>
        <w:t>: UL2/DL1 UL harmonic and UL1/DL2 harmonic mixing test points for evaluation</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720"/>
        <w:gridCol w:w="810"/>
        <w:gridCol w:w="1661"/>
        <w:gridCol w:w="1759"/>
        <w:gridCol w:w="810"/>
        <w:gridCol w:w="1027"/>
        <w:gridCol w:w="1080"/>
        <w:gridCol w:w="1710"/>
      </w:tblGrid>
      <w:tr w:rsidR="009B668B" w14:paraId="496D590B" w14:textId="77777777" w:rsidTr="0084526F">
        <w:trPr>
          <w:trHeight w:val="60"/>
          <w:jc w:val="center"/>
        </w:trPr>
        <w:tc>
          <w:tcPr>
            <w:tcW w:w="715" w:type="dxa"/>
            <w:vMerge w:val="restart"/>
            <w:vAlign w:val="center"/>
          </w:tcPr>
          <w:p w14:paraId="16CF724C" w14:textId="77777777" w:rsidR="009B668B" w:rsidRDefault="009B668B" w:rsidP="0084526F">
            <w:pPr>
              <w:pStyle w:val="TAH"/>
            </w:pPr>
            <w:r>
              <w:t>UL band</w:t>
            </w:r>
          </w:p>
        </w:tc>
        <w:tc>
          <w:tcPr>
            <w:tcW w:w="720" w:type="dxa"/>
            <w:vMerge w:val="restart"/>
            <w:vAlign w:val="center"/>
          </w:tcPr>
          <w:p w14:paraId="2F609D7C" w14:textId="77777777" w:rsidR="009B668B" w:rsidRDefault="009B668B" w:rsidP="0084526F">
            <w:pPr>
              <w:pStyle w:val="TAH"/>
            </w:pPr>
            <w:r>
              <w:t>DL band</w:t>
            </w:r>
          </w:p>
        </w:tc>
        <w:tc>
          <w:tcPr>
            <w:tcW w:w="810" w:type="dxa"/>
            <w:vAlign w:val="center"/>
          </w:tcPr>
          <w:p w14:paraId="288669A7" w14:textId="77777777" w:rsidR="009B668B" w:rsidRDefault="009B668B" w:rsidP="0084526F">
            <w:pPr>
              <w:pStyle w:val="TAH"/>
            </w:pPr>
            <w:r>
              <w:t>UL BW</w:t>
            </w:r>
          </w:p>
        </w:tc>
        <w:tc>
          <w:tcPr>
            <w:tcW w:w="1661" w:type="dxa"/>
            <w:vAlign w:val="center"/>
          </w:tcPr>
          <w:p w14:paraId="478FE9B5" w14:textId="77777777" w:rsidR="009B668B" w:rsidRDefault="009B668B" w:rsidP="0084526F">
            <w:pPr>
              <w:pStyle w:val="TAH"/>
              <w:rPr>
                <w:lang w:eastAsia="zh-CN"/>
              </w:rPr>
            </w:pPr>
            <w:r>
              <w:rPr>
                <w:lang w:eastAsia="zh-CN"/>
              </w:rPr>
              <w:t>SCS of UL band</w:t>
            </w:r>
          </w:p>
        </w:tc>
        <w:tc>
          <w:tcPr>
            <w:tcW w:w="1759" w:type="dxa"/>
            <w:vAlign w:val="center"/>
          </w:tcPr>
          <w:p w14:paraId="7705ADE0" w14:textId="77777777" w:rsidR="009B668B" w:rsidRDefault="009B668B" w:rsidP="0084526F">
            <w:pPr>
              <w:pStyle w:val="TAH"/>
            </w:pPr>
            <w:r>
              <w:t>UL RB Allocation</w:t>
            </w:r>
          </w:p>
        </w:tc>
        <w:tc>
          <w:tcPr>
            <w:tcW w:w="810" w:type="dxa"/>
            <w:vAlign w:val="center"/>
          </w:tcPr>
          <w:p w14:paraId="2FEC6482" w14:textId="77777777" w:rsidR="009B668B" w:rsidRDefault="009B668B" w:rsidP="0084526F">
            <w:pPr>
              <w:pStyle w:val="TAH"/>
            </w:pPr>
            <w:r>
              <w:t>DL BW</w:t>
            </w:r>
          </w:p>
        </w:tc>
        <w:tc>
          <w:tcPr>
            <w:tcW w:w="1027" w:type="dxa"/>
            <w:vAlign w:val="center"/>
          </w:tcPr>
          <w:p w14:paraId="1AD8AC11" w14:textId="77777777" w:rsidR="009B668B" w:rsidRDefault="009B668B" w:rsidP="0084526F">
            <w:pPr>
              <w:pStyle w:val="TAH"/>
            </w:pPr>
            <w:r>
              <w:t>MSD</w:t>
            </w:r>
          </w:p>
        </w:tc>
        <w:tc>
          <w:tcPr>
            <w:tcW w:w="1080" w:type="dxa"/>
            <w:vMerge w:val="restart"/>
            <w:vAlign w:val="center"/>
          </w:tcPr>
          <w:p w14:paraId="054DBDAE" w14:textId="77777777" w:rsidR="009B668B" w:rsidRDefault="009B668B" w:rsidP="0084526F">
            <w:pPr>
              <w:pStyle w:val="TAH"/>
              <w:rPr>
                <w:lang w:eastAsia="zh-CN"/>
              </w:rPr>
            </w:pPr>
            <w:r>
              <w:rPr>
                <w:lang w:eastAsia="zh-CN"/>
              </w:rPr>
              <w:t>UL/DL fc condition</w:t>
            </w:r>
          </w:p>
        </w:tc>
        <w:tc>
          <w:tcPr>
            <w:tcW w:w="1710" w:type="dxa"/>
            <w:vMerge w:val="restart"/>
            <w:vAlign w:val="center"/>
          </w:tcPr>
          <w:p w14:paraId="127263DA" w14:textId="77777777" w:rsidR="009B668B" w:rsidRDefault="009B668B" w:rsidP="0084526F">
            <w:pPr>
              <w:pStyle w:val="TAH"/>
              <w:rPr>
                <w:lang w:eastAsia="zh-CN"/>
              </w:rPr>
            </w:pPr>
            <w:r>
              <w:rPr>
                <w:lang w:eastAsia="zh-CN"/>
              </w:rPr>
              <w:t>UL/DL harmonic order</w:t>
            </w:r>
          </w:p>
        </w:tc>
      </w:tr>
      <w:tr w:rsidR="009B668B" w14:paraId="5B3D09FC" w14:textId="77777777" w:rsidTr="0084526F">
        <w:trPr>
          <w:trHeight w:val="60"/>
          <w:jc w:val="center"/>
        </w:trPr>
        <w:tc>
          <w:tcPr>
            <w:tcW w:w="715" w:type="dxa"/>
            <w:vMerge/>
            <w:vAlign w:val="center"/>
          </w:tcPr>
          <w:p w14:paraId="02FDD357" w14:textId="77777777" w:rsidR="009B668B" w:rsidRDefault="009B668B" w:rsidP="0084526F">
            <w:pPr>
              <w:spacing w:after="0"/>
              <w:rPr>
                <w:rFonts w:ascii="Arial" w:hAnsi="Arial" w:cs="Arial"/>
                <w:b/>
                <w:bCs/>
                <w:sz w:val="18"/>
                <w:szCs w:val="18"/>
              </w:rPr>
            </w:pPr>
          </w:p>
        </w:tc>
        <w:tc>
          <w:tcPr>
            <w:tcW w:w="720" w:type="dxa"/>
            <w:vMerge/>
            <w:vAlign w:val="center"/>
          </w:tcPr>
          <w:p w14:paraId="5EA16A00" w14:textId="77777777" w:rsidR="009B668B" w:rsidRDefault="009B668B" w:rsidP="0084526F">
            <w:pPr>
              <w:spacing w:after="0"/>
              <w:rPr>
                <w:rFonts w:ascii="Arial" w:hAnsi="Arial" w:cs="Arial"/>
                <w:b/>
                <w:bCs/>
                <w:sz w:val="18"/>
                <w:szCs w:val="18"/>
              </w:rPr>
            </w:pPr>
          </w:p>
        </w:tc>
        <w:tc>
          <w:tcPr>
            <w:tcW w:w="810" w:type="dxa"/>
            <w:vAlign w:val="center"/>
          </w:tcPr>
          <w:p w14:paraId="716C6115" w14:textId="77777777" w:rsidR="009B668B" w:rsidRDefault="009B668B" w:rsidP="0084526F">
            <w:pPr>
              <w:pStyle w:val="TAH"/>
            </w:pPr>
            <w:r>
              <w:t>(MHz)</w:t>
            </w:r>
          </w:p>
        </w:tc>
        <w:tc>
          <w:tcPr>
            <w:tcW w:w="1661" w:type="dxa"/>
            <w:vAlign w:val="center"/>
          </w:tcPr>
          <w:p w14:paraId="65D566BA" w14:textId="77777777" w:rsidR="009B668B" w:rsidRDefault="009B668B" w:rsidP="0084526F">
            <w:pPr>
              <w:pStyle w:val="TAH"/>
              <w:rPr>
                <w:lang w:eastAsia="zh-CN"/>
              </w:rPr>
            </w:pPr>
            <w:r>
              <w:rPr>
                <w:lang w:eastAsia="zh-CN"/>
              </w:rPr>
              <w:t>(kHz)</w:t>
            </w:r>
          </w:p>
        </w:tc>
        <w:tc>
          <w:tcPr>
            <w:tcW w:w="1759" w:type="dxa"/>
            <w:vAlign w:val="center"/>
          </w:tcPr>
          <w:p w14:paraId="46D2D067" w14:textId="77777777" w:rsidR="009B668B" w:rsidRDefault="009B668B" w:rsidP="0084526F">
            <w:pPr>
              <w:pStyle w:val="TAH"/>
            </w:pPr>
            <w:r>
              <w:t>L</w:t>
            </w:r>
            <w:r>
              <w:rPr>
                <w:vertAlign w:val="subscript"/>
              </w:rPr>
              <w:t>CRB</w:t>
            </w:r>
          </w:p>
        </w:tc>
        <w:tc>
          <w:tcPr>
            <w:tcW w:w="810" w:type="dxa"/>
            <w:vAlign w:val="center"/>
          </w:tcPr>
          <w:p w14:paraId="2091C94D" w14:textId="77777777" w:rsidR="009B668B" w:rsidRDefault="009B668B" w:rsidP="0084526F">
            <w:pPr>
              <w:pStyle w:val="TAH"/>
            </w:pPr>
            <w:r>
              <w:t>(MHz)</w:t>
            </w:r>
          </w:p>
        </w:tc>
        <w:tc>
          <w:tcPr>
            <w:tcW w:w="1027" w:type="dxa"/>
            <w:vAlign w:val="center"/>
          </w:tcPr>
          <w:p w14:paraId="13E44633" w14:textId="77777777" w:rsidR="009B668B" w:rsidRDefault="009B668B" w:rsidP="0084526F">
            <w:pPr>
              <w:pStyle w:val="TAH"/>
            </w:pPr>
            <w:r>
              <w:t>(dB)</w:t>
            </w:r>
          </w:p>
        </w:tc>
        <w:tc>
          <w:tcPr>
            <w:tcW w:w="1080" w:type="dxa"/>
            <w:vMerge/>
            <w:vAlign w:val="center"/>
          </w:tcPr>
          <w:p w14:paraId="3765C0FC" w14:textId="77777777" w:rsidR="009B668B" w:rsidRDefault="009B668B" w:rsidP="0084526F">
            <w:pPr>
              <w:spacing w:after="0"/>
              <w:rPr>
                <w:rFonts w:ascii="Arial" w:hAnsi="Arial" w:cs="Arial"/>
                <w:b/>
                <w:bCs/>
                <w:sz w:val="18"/>
                <w:szCs w:val="18"/>
                <w:lang w:eastAsia="zh-CN"/>
              </w:rPr>
            </w:pPr>
          </w:p>
        </w:tc>
        <w:tc>
          <w:tcPr>
            <w:tcW w:w="1710" w:type="dxa"/>
            <w:vMerge/>
            <w:vAlign w:val="center"/>
          </w:tcPr>
          <w:p w14:paraId="55A94EB3" w14:textId="77777777" w:rsidR="009B668B" w:rsidRDefault="009B668B" w:rsidP="0084526F">
            <w:pPr>
              <w:spacing w:after="0"/>
              <w:rPr>
                <w:rFonts w:ascii="Arial" w:hAnsi="Arial" w:cs="Arial"/>
                <w:b/>
                <w:bCs/>
                <w:sz w:val="18"/>
                <w:szCs w:val="18"/>
                <w:lang w:eastAsia="zh-CN"/>
              </w:rPr>
            </w:pPr>
          </w:p>
        </w:tc>
      </w:tr>
      <w:tr w:rsidR="009B668B" w14:paraId="244044F1" w14:textId="77777777" w:rsidTr="0084526F">
        <w:trPr>
          <w:trHeight w:val="60"/>
          <w:jc w:val="center"/>
        </w:trPr>
        <w:tc>
          <w:tcPr>
            <w:tcW w:w="715" w:type="dxa"/>
            <w:vAlign w:val="center"/>
          </w:tcPr>
          <w:p w14:paraId="4FB4E409" w14:textId="77777777" w:rsidR="009B668B" w:rsidRDefault="009B668B" w:rsidP="0084526F">
            <w:pPr>
              <w:pStyle w:val="TAC"/>
              <w:rPr>
                <w:lang w:eastAsia="zh-CN"/>
              </w:rPr>
            </w:pPr>
            <w:r>
              <w:rPr>
                <w:lang w:eastAsia="zh-CN"/>
              </w:rPr>
              <w:t>n78</w:t>
            </w:r>
          </w:p>
        </w:tc>
        <w:tc>
          <w:tcPr>
            <w:tcW w:w="720" w:type="dxa"/>
            <w:vAlign w:val="center"/>
          </w:tcPr>
          <w:p w14:paraId="699CFECA" w14:textId="77777777" w:rsidR="009B668B" w:rsidRDefault="009B668B" w:rsidP="0084526F">
            <w:pPr>
              <w:pStyle w:val="TAC"/>
              <w:rPr>
                <w:lang w:eastAsia="zh-CN"/>
              </w:rPr>
            </w:pPr>
            <w:r>
              <w:rPr>
                <w:rFonts w:hint="eastAsia"/>
                <w:lang w:eastAsia="zh-CN"/>
              </w:rPr>
              <w:t>n</w:t>
            </w:r>
            <w:r>
              <w:rPr>
                <w:lang w:eastAsia="zh-CN"/>
              </w:rPr>
              <w:t>104</w:t>
            </w:r>
          </w:p>
        </w:tc>
        <w:tc>
          <w:tcPr>
            <w:tcW w:w="810" w:type="dxa"/>
            <w:noWrap/>
            <w:vAlign w:val="center"/>
          </w:tcPr>
          <w:p w14:paraId="46E77D33" w14:textId="77777777" w:rsidR="009B668B" w:rsidRDefault="009B668B" w:rsidP="0084526F">
            <w:pPr>
              <w:pStyle w:val="TAC"/>
              <w:rPr>
                <w:bCs/>
                <w:lang w:eastAsia="zh-CN"/>
              </w:rPr>
            </w:pPr>
            <w:r>
              <w:rPr>
                <w:bCs/>
                <w:lang w:eastAsia="zh-CN"/>
              </w:rPr>
              <w:t>10</w:t>
            </w:r>
          </w:p>
        </w:tc>
        <w:tc>
          <w:tcPr>
            <w:tcW w:w="1661" w:type="dxa"/>
            <w:vAlign w:val="center"/>
          </w:tcPr>
          <w:p w14:paraId="39BAE3FF" w14:textId="77777777" w:rsidR="009B668B" w:rsidRDefault="009B668B" w:rsidP="0084526F">
            <w:pPr>
              <w:pStyle w:val="TAC"/>
              <w:rPr>
                <w:bCs/>
                <w:lang w:eastAsia="zh-CN"/>
              </w:rPr>
            </w:pPr>
            <w:r>
              <w:rPr>
                <w:bCs/>
                <w:lang w:eastAsia="zh-CN"/>
              </w:rPr>
              <w:t>15</w:t>
            </w:r>
          </w:p>
        </w:tc>
        <w:tc>
          <w:tcPr>
            <w:tcW w:w="1759" w:type="dxa"/>
            <w:noWrap/>
            <w:vAlign w:val="center"/>
          </w:tcPr>
          <w:p w14:paraId="51C978A4" w14:textId="77777777" w:rsidR="009B668B" w:rsidRDefault="009B668B" w:rsidP="0084526F">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810" w:type="dxa"/>
            <w:noWrap/>
            <w:vAlign w:val="center"/>
          </w:tcPr>
          <w:p w14:paraId="3925FE99" w14:textId="77777777" w:rsidR="009B668B" w:rsidRDefault="009B668B" w:rsidP="0084526F">
            <w:pPr>
              <w:pStyle w:val="TAC"/>
              <w:rPr>
                <w:lang w:eastAsia="zh-CN"/>
              </w:rPr>
            </w:pPr>
            <w:r w:rsidRPr="00D840C3">
              <w:rPr>
                <w:strike/>
                <w:lang w:eastAsia="zh-CN"/>
              </w:rPr>
              <w:t>10</w:t>
            </w:r>
            <w:r>
              <w:rPr>
                <w:lang w:eastAsia="zh-CN"/>
              </w:rPr>
              <w:t>20</w:t>
            </w:r>
          </w:p>
        </w:tc>
        <w:tc>
          <w:tcPr>
            <w:tcW w:w="1027" w:type="dxa"/>
            <w:noWrap/>
            <w:vAlign w:val="center"/>
          </w:tcPr>
          <w:p w14:paraId="01A51751" w14:textId="77777777" w:rsidR="009B668B" w:rsidRDefault="009B668B" w:rsidP="0084526F">
            <w:pPr>
              <w:pStyle w:val="TAC"/>
              <w:rPr>
                <w:bCs/>
                <w:lang w:eastAsia="zh-CN"/>
              </w:rPr>
            </w:pPr>
            <w:r w:rsidRPr="00C5454A">
              <w:rPr>
                <w:bCs/>
                <w:strike/>
                <w:lang w:eastAsia="zh-CN"/>
              </w:rPr>
              <w:t>23.9</w:t>
            </w:r>
            <w:r>
              <w:rPr>
                <w:bCs/>
                <w:lang w:eastAsia="zh-CN"/>
              </w:rPr>
              <w:t xml:space="preserve"> TBD</w:t>
            </w:r>
          </w:p>
        </w:tc>
        <w:tc>
          <w:tcPr>
            <w:tcW w:w="1080" w:type="dxa"/>
            <w:vAlign w:val="center"/>
          </w:tcPr>
          <w:p w14:paraId="357C28D6" w14:textId="77777777" w:rsidR="009B668B" w:rsidRDefault="009B668B" w:rsidP="0084526F">
            <w:pPr>
              <w:pStyle w:val="TAC"/>
              <w:rPr>
                <w:bCs/>
                <w:lang w:eastAsia="zh-CN"/>
              </w:rPr>
            </w:pPr>
            <w:r>
              <w:rPr>
                <w:bCs/>
                <w:lang w:eastAsia="zh-CN"/>
              </w:rPr>
              <w:t>NOTE 2</w:t>
            </w:r>
          </w:p>
        </w:tc>
        <w:tc>
          <w:tcPr>
            <w:tcW w:w="1710" w:type="dxa"/>
            <w:vAlign w:val="center"/>
          </w:tcPr>
          <w:p w14:paraId="77376C3D" w14:textId="77777777" w:rsidR="009B668B" w:rsidRDefault="009B668B" w:rsidP="0084526F">
            <w:pPr>
              <w:pStyle w:val="TAC"/>
              <w:rPr>
                <w:bCs/>
                <w:lang w:eastAsia="zh-CN"/>
              </w:rPr>
            </w:pPr>
            <w:r>
              <w:rPr>
                <w:bCs/>
                <w:lang w:eastAsia="zh-CN"/>
              </w:rPr>
              <w:t xml:space="preserve">UL2/DL1 </w:t>
            </w:r>
            <w:proofErr w:type="gramStart"/>
            <w:r>
              <w:rPr>
                <w:bCs/>
                <w:lang w:eastAsia="zh-CN"/>
              </w:rPr>
              <w:t>direct-hit</w:t>
            </w:r>
            <w:proofErr w:type="gramEnd"/>
          </w:p>
        </w:tc>
      </w:tr>
      <w:tr w:rsidR="009B668B" w14:paraId="22E8504B" w14:textId="77777777" w:rsidTr="0084526F">
        <w:trPr>
          <w:trHeight w:val="60"/>
          <w:jc w:val="center"/>
        </w:trPr>
        <w:tc>
          <w:tcPr>
            <w:tcW w:w="715" w:type="dxa"/>
            <w:tcBorders>
              <w:top w:val="single" w:sz="4" w:space="0" w:color="auto"/>
              <w:left w:val="single" w:sz="4" w:space="0" w:color="auto"/>
              <w:bottom w:val="single" w:sz="4" w:space="0" w:color="auto"/>
              <w:right w:val="single" w:sz="4" w:space="0" w:color="auto"/>
            </w:tcBorders>
            <w:vAlign w:val="center"/>
          </w:tcPr>
          <w:p w14:paraId="50A190DD" w14:textId="77777777" w:rsidR="009B668B" w:rsidRDefault="009B668B" w:rsidP="0084526F">
            <w:pPr>
              <w:pStyle w:val="TAC"/>
              <w:rPr>
                <w:lang w:eastAsia="zh-CN"/>
              </w:rPr>
            </w:pPr>
            <w:r>
              <w:rPr>
                <w:rFonts w:hint="eastAsia"/>
                <w:lang w:eastAsia="zh-CN"/>
              </w:rPr>
              <w:t>n</w:t>
            </w:r>
            <w:r>
              <w:rPr>
                <w:lang w:eastAsia="zh-CN"/>
              </w:rPr>
              <w:t>104</w:t>
            </w:r>
          </w:p>
        </w:tc>
        <w:tc>
          <w:tcPr>
            <w:tcW w:w="720" w:type="dxa"/>
            <w:tcBorders>
              <w:top w:val="single" w:sz="4" w:space="0" w:color="auto"/>
              <w:left w:val="single" w:sz="4" w:space="0" w:color="auto"/>
              <w:bottom w:val="single" w:sz="4" w:space="0" w:color="auto"/>
              <w:right w:val="single" w:sz="4" w:space="0" w:color="auto"/>
            </w:tcBorders>
            <w:vAlign w:val="center"/>
          </w:tcPr>
          <w:p w14:paraId="613F5AC8" w14:textId="77777777" w:rsidR="009B668B" w:rsidRPr="009B5879" w:rsidRDefault="009B668B" w:rsidP="0084526F">
            <w:pPr>
              <w:pStyle w:val="TAC"/>
              <w:rPr>
                <w:lang w:eastAsia="zh-CN"/>
              </w:rPr>
            </w:pPr>
            <w:r>
              <w:rPr>
                <w:lang w:eastAsia="zh-CN"/>
              </w:rPr>
              <w:t>n78</w:t>
            </w:r>
          </w:p>
        </w:tc>
        <w:tc>
          <w:tcPr>
            <w:tcW w:w="810" w:type="dxa"/>
            <w:tcBorders>
              <w:top w:val="single" w:sz="4" w:space="0" w:color="auto"/>
              <w:left w:val="single" w:sz="4" w:space="0" w:color="auto"/>
              <w:bottom w:val="single" w:sz="4" w:space="0" w:color="auto"/>
              <w:right w:val="single" w:sz="4" w:space="0" w:color="auto"/>
            </w:tcBorders>
            <w:noWrap/>
            <w:vAlign w:val="center"/>
          </w:tcPr>
          <w:p w14:paraId="568A8518" w14:textId="77777777" w:rsidR="009B668B" w:rsidRDefault="009B668B" w:rsidP="0084526F">
            <w:pPr>
              <w:pStyle w:val="TAC"/>
              <w:rPr>
                <w:bCs/>
                <w:lang w:eastAsia="zh-CN"/>
              </w:rPr>
            </w:pPr>
            <w:r>
              <w:rPr>
                <w:bCs/>
                <w:lang w:eastAsia="zh-CN"/>
              </w:rPr>
              <w:t>20</w:t>
            </w:r>
          </w:p>
        </w:tc>
        <w:tc>
          <w:tcPr>
            <w:tcW w:w="1661" w:type="dxa"/>
            <w:tcBorders>
              <w:top w:val="single" w:sz="4" w:space="0" w:color="auto"/>
              <w:left w:val="single" w:sz="4" w:space="0" w:color="auto"/>
              <w:bottom w:val="single" w:sz="4" w:space="0" w:color="auto"/>
              <w:right w:val="single" w:sz="4" w:space="0" w:color="auto"/>
            </w:tcBorders>
            <w:vAlign w:val="center"/>
          </w:tcPr>
          <w:p w14:paraId="1B20CCC7" w14:textId="77777777" w:rsidR="009B668B" w:rsidRDefault="009B668B" w:rsidP="0084526F">
            <w:pPr>
              <w:pStyle w:val="TAC"/>
              <w:rPr>
                <w:bCs/>
                <w:lang w:eastAsia="zh-CN"/>
              </w:rPr>
            </w:pPr>
            <w:r>
              <w:rPr>
                <w:bCs/>
                <w:lang w:eastAsia="zh-CN"/>
              </w:rPr>
              <w:t>15</w:t>
            </w:r>
          </w:p>
        </w:tc>
        <w:tc>
          <w:tcPr>
            <w:tcW w:w="1759" w:type="dxa"/>
            <w:tcBorders>
              <w:top w:val="single" w:sz="4" w:space="0" w:color="auto"/>
              <w:left w:val="single" w:sz="4" w:space="0" w:color="auto"/>
              <w:bottom w:val="single" w:sz="4" w:space="0" w:color="auto"/>
              <w:right w:val="single" w:sz="4" w:space="0" w:color="auto"/>
            </w:tcBorders>
            <w:noWrap/>
            <w:vAlign w:val="center"/>
          </w:tcPr>
          <w:p w14:paraId="545CA6B7" w14:textId="77777777" w:rsidR="009B668B" w:rsidRDefault="009B668B" w:rsidP="0084526F">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01748BB5" w14:textId="77777777" w:rsidR="009B668B" w:rsidRPr="00852182" w:rsidRDefault="009B668B" w:rsidP="0084526F">
            <w:pPr>
              <w:pStyle w:val="TAC"/>
              <w:rPr>
                <w:lang w:eastAsia="zh-CN"/>
              </w:rPr>
            </w:pPr>
            <w:r w:rsidRPr="00852182">
              <w:rPr>
                <w:lang w:eastAsia="zh-CN"/>
              </w:rPr>
              <w:t>10</w:t>
            </w:r>
          </w:p>
        </w:tc>
        <w:tc>
          <w:tcPr>
            <w:tcW w:w="1027" w:type="dxa"/>
            <w:tcBorders>
              <w:top w:val="single" w:sz="4" w:space="0" w:color="auto"/>
              <w:left w:val="single" w:sz="4" w:space="0" w:color="auto"/>
              <w:bottom w:val="single" w:sz="4" w:space="0" w:color="auto"/>
              <w:right w:val="single" w:sz="4" w:space="0" w:color="auto"/>
            </w:tcBorders>
            <w:noWrap/>
            <w:vAlign w:val="center"/>
          </w:tcPr>
          <w:p w14:paraId="6F204E55" w14:textId="77777777" w:rsidR="009B668B" w:rsidRDefault="009B668B" w:rsidP="0084526F">
            <w:pPr>
              <w:pStyle w:val="TAC"/>
              <w:rPr>
                <w:bCs/>
                <w:lang w:eastAsia="zh-CN"/>
              </w:rPr>
            </w:pPr>
            <w:r w:rsidRPr="00C5454A">
              <w:rPr>
                <w:bCs/>
                <w:strike/>
                <w:lang w:eastAsia="zh-CN"/>
              </w:rPr>
              <w:t>8.3</w:t>
            </w:r>
            <w:r>
              <w:rPr>
                <w:bCs/>
                <w:lang w:eastAsia="zh-CN"/>
              </w:rPr>
              <w:t xml:space="preserve"> TBD</w:t>
            </w:r>
          </w:p>
        </w:tc>
        <w:tc>
          <w:tcPr>
            <w:tcW w:w="1080" w:type="dxa"/>
            <w:tcBorders>
              <w:top w:val="single" w:sz="4" w:space="0" w:color="auto"/>
              <w:left w:val="single" w:sz="4" w:space="0" w:color="auto"/>
              <w:bottom w:val="single" w:sz="4" w:space="0" w:color="auto"/>
              <w:right w:val="single" w:sz="4" w:space="0" w:color="auto"/>
            </w:tcBorders>
            <w:vAlign w:val="center"/>
          </w:tcPr>
          <w:p w14:paraId="4569F9D5" w14:textId="77777777" w:rsidR="009B668B" w:rsidRDefault="009B668B" w:rsidP="0084526F">
            <w:pPr>
              <w:pStyle w:val="TAC"/>
              <w:rPr>
                <w:bCs/>
                <w:lang w:eastAsia="zh-CN"/>
              </w:rPr>
            </w:pPr>
            <w:r>
              <w:rPr>
                <w:bCs/>
                <w:lang w:eastAsia="zh-CN"/>
              </w:rPr>
              <w:t>NOTE 7</w:t>
            </w:r>
          </w:p>
        </w:tc>
        <w:tc>
          <w:tcPr>
            <w:tcW w:w="1710" w:type="dxa"/>
            <w:tcBorders>
              <w:top w:val="single" w:sz="4" w:space="0" w:color="auto"/>
              <w:left w:val="single" w:sz="4" w:space="0" w:color="auto"/>
              <w:bottom w:val="single" w:sz="4" w:space="0" w:color="auto"/>
              <w:right w:val="single" w:sz="4" w:space="0" w:color="auto"/>
            </w:tcBorders>
            <w:vAlign w:val="center"/>
          </w:tcPr>
          <w:p w14:paraId="0DA2356D" w14:textId="77777777" w:rsidR="009B668B" w:rsidRDefault="009B668B" w:rsidP="0084526F">
            <w:pPr>
              <w:pStyle w:val="TAC"/>
              <w:rPr>
                <w:bCs/>
                <w:lang w:eastAsia="zh-CN"/>
              </w:rPr>
            </w:pPr>
            <w:r>
              <w:rPr>
                <w:bCs/>
                <w:lang w:eastAsia="zh-CN"/>
              </w:rPr>
              <w:t>UL1/DL2</w:t>
            </w:r>
          </w:p>
        </w:tc>
      </w:tr>
    </w:tbl>
    <w:p w14:paraId="6B629889" w14:textId="0E8F9094" w:rsidR="009B668B" w:rsidRDefault="009B668B" w:rsidP="009B668B">
      <w:pPr>
        <w:spacing w:after="0"/>
        <w:rPr>
          <w:lang w:val="en-US"/>
        </w:rPr>
      </w:pPr>
    </w:p>
    <w:p w14:paraId="6C16FC2C" w14:textId="77777777" w:rsidR="00397F08" w:rsidRPr="0084526F" w:rsidRDefault="00397F08" w:rsidP="00397F08">
      <w:pPr>
        <w:spacing w:after="0"/>
        <w:rPr>
          <w:b/>
          <w:bCs/>
          <w:lang w:val="en-US"/>
        </w:rPr>
      </w:pPr>
      <w:r w:rsidRPr="0084526F">
        <w:rPr>
          <w:b/>
          <w:bCs/>
          <w:lang w:val="en-US"/>
        </w:rPr>
        <w:t>Proposal for UL harmonic and harmonic mixing MSD evaluation: a band-to-band rejection of around 20dB is assumed between n78 to n104 for the evaluation and there is no need for BW corrections.</w:t>
      </w:r>
    </w:p>
    <w:p w14:paraId="346F9076" w14:textId="77777777" w:rsidR="00397F08" w:rsidRDefault="00397F08" w:rsidP="00397F08">
      <w:pPr>
        <w:spacing w:after="0"/>
        <w:rPr>
          <w:b/>
          <w:bCs/>
        </w:rPr>
      </w:pPr>
    </w:p>
    <w:p w14:paraId="3CC3FF9A" w14:textId="48D52815" w:rsidR="00397F08" w:rsidRDefault="00397F08" w:rsidP="00397F08">
      <w:pPr>
        <w:spacing w:after="0"/>
        <w:rPr>
          <w:b/>
          <w:bCs/>
        </w:rPr>
      </w:pPr>
      <w:r w:rsidRPr="00C5454A">
        <w:rPr>
          <w:b/>
          <w:bCs/>
        </w:rPr>
        <w:t>Proposal</w:t>
      </w:r>
      <w:r>
        <w:rPr>
          <w:b/>
          <w:bCs/>
        </w:rPr>
        <w:t xml:space="preserve">: </w:t>
      </w:r>
    </w:p>
    <w:p w14:paraId="4631847F" w14:textId="77777777" w:rsidR="00397F08" w:rsidRPr="00517AFB" w:rsidRDefault="00397F08" w:rsidP="00971BDA">
      <w:pPr>
        <w:pStyle w:val="ListParagraph"/>
        <w:numPr>
          <w:ilvl w:val="0"/>
          <w:numId w:val="36"/>
        </w:numPr>
        <w:spacing w:after="0"/>
        <w:ind w:firstLineChars="0"/>
      </w:pPr>
      <w:r w:rsidRPr="00517AFB">
        <w:rPr>
          <w:b/>
          <w:bCs/>
        </w:rPr>
        <w:t>Delta T/R should be assessed based on 4Rx n104 implemented with a 5.15-7.125GHz filters multiplexed with a 4Rx n77 filters with 4 antennas assuming 2Tx in each band. Additional losses should be accounted for a band n79 add-on.</w:t>
      </w:r>
    </w:p>
    <w:p w14:paraId="74B4D5E6" w14:textId="77777777" w:rsidR="00397F08" w:rsidRPr="00517AFB" w:rsidRDefault="00397F08" w:rsidP="00971BDA">
      <w:pPr>
        <w:pStyle w:val="ListParagraph"/>
        <w:numPr>
          <w:ilvl w:val="0"/>
          <w:numId w:val="36"/>
        </w:numPr>
        <w:spacing w:after="0"/>
        <w:ind w:firstLineChars="0"/>
      </w:pPr>
      <w:r>
        <w:rPr>
          <w:b/>
          <w:bCs/>
        </w:rPr>
        <w:t xml:space="preserve">The </w:t>
      </w:r>
      <w:proofErr w:type="spellStart"/>
      <w:r>
        <w:rPr>
          <w:b/>
          <w:bCs/>
        </w:rPr>
        <w:t>DeltaT</w:t>
      </w:r>
      <w:proofErr w:type="spellEnd"/>
      <w:r>
        <w:rPr>
          <w:b/>
          <w:bCs/>
        </w:rPr>
        <w:t>/R values below are tentatively considered for CA_n78-n102</w:t>
      </w:r>
    </w:p>
    <w:p w14:paraId="587EC99F" w14:textId="77777777" w:rsidR="00397F08" w:rsidRPr="001514B7" w:rsidRDefault="00397F08" w:rsidP="00971BDA">
      <w:pPr>
        <w:pStyle w:val="ListParagraph"/>
        <w:numPr>
          <w:ilvl w:val="1"/>
          <w:numId w:val="36"/>
        </w:numPr>
        <w:spacing w:after="0"/>
        <w:ind w:firstLineChars="0"/>
      </w:pPr>
      <w:proofErr w:type="spellStart"/>
      <w:r>
        <w:rPr>
          <w:b/>
          <w:bCs/>
        </w:rPr>
        <w:t>DeltaT</w:t>
      </w:r>
      <w:proofErr w:type="spellEnd"/>
      <w:r>
        <w:rPr>
          <w:b/>
          <w:bCs/>
        </w:rPr>
        <w:t xml:space="preserve"> of [1.5dB/1.5dB] for n78/n104</w:t>
      </w:r>
    </w:p>
    <w:p w14:paraId="1309B65A" w14:textId="77777777" w:rsidR="00397F08" w:rsidRPr="004F394B" w:rsidRDefault="00397F08" w:rsidP="00971BDA">
      <w:pPr>
        <w:pStyle w:val="ListParagraph"/>
        <w:numPr>
          <w:ilvl w:val="1"/>
          <w:numId w:val="36"/>
        </w:numPr>
        <w:spacing w:after="0"/>
        <w:ind w:firstLineChars="0"/>
      </w:pPr>
      <w:proofErr w:type="spellStart"/>
      <w:r>
        <w:rPr>
          <w:b/>
          <w:bCs/>
        </w:rPr>
        <w:t>DeltaR</w:t>
      </w:r>
      <w:proofErr w:type="spellEnd"/>
      <w:r>
        <w:rPr>
          <w:b/>
          <w:bCs/>
        </w:rPr>
        <w:t xml:space="preserve"> of [0.5dB/0.5dB] for n78/n104</w:t>
      </w:r>
    </w:p>
    <w:p w14:paraId="2662E495" w14:textId="77777777" w:rsidR="006230F1" w:rsidRDefault="006230F1" w:rsidP="006230F1">
      <w:pPr>
        <w:spacing w:after="0"/>
        <w:rPr>
          <w:b/>
          <w:bCs/>
        </w:rPr>
      </w:pPr>
    </w:p>
    <w:p w14:paraId="7CA71AA7" w14:textId="78D390E5" w:rsidR="006230F1" w:rsidRDefault="006230F1" w:rsidP="006230F1">
      <w:pPr>
        <w:spacing w:after="0"/>
        <w:rPr>
          <w:b/>
          <w:bCs/>
        </w:rPr>
      </w:pPr>
      <w:r w:rsidRPr="006230F1">
        <w:rPr>
          <w:b/>
          <w:bCs/>
        </w:rPr>
        <w:t>Proposal on cross band MSD: the following Table 3 is proposed for MSD test point and values.</w:t>
      </w:r>
    </w:p>
    <w:p w14:paraId="31B67FB1" w14:textId="77777777" w:rsidR="006230F1" w:rsidRDefault="006230F1" w:rsidP="006230F1">
      <w:pPr>
        <w:pStyle w:val="Caption"/>
        <w:keepNext/>
        <w:spacing w:after="0"/>
      </w:pPr>
    </w:p>
    <w:p w14:paraId="414D6911" w14:textId="77777777" w:rsidR="006230F1" w:rsidRDefault="006230F1" w:rsidP="006230F1">
      <w:pPr>
        <w:pStyle w:val="Caption"/>
        <w:keepNext/>
      </w:pPr>
      <w:r>
        <w:t xml:space="preserve">Table </w:t>
      </w:r>
      <w:r>
        <w:fldChar w:fldCharType="begin"/>
      </w:r>
      <w:r>
        <w:instrText xml:space="preserve"> SEQ Table \* ARABIC </w:instrText>
      </w:r>
      <w:r>
        <w:fldChar w:fldCharType="separate"/>
      </w:r>
      <w:r>
        <w:rPr>
          <w:noProof/>
        </w:rPr>
        <w:t>3</w:t>
      </w:r>
      <w:r>
        <w:fldChar w:fldCharType="end"/>
      </w:r>
      <w:r>
        <w:t>: CA_n78-n104 cross-band MSD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16"/>
        <w:gridCol w:w="1247"/>
      </w:tblGrid>
      <w:tr w:rsidR="006230F1" w:rsidRPr="00411233" w14:paraId="364A929F" w14:textId="77777777" w:rsidTr="0084526F">
        <w:trPr>
          <w:trHeight w:val="71"/>
          <w:jc w:val="center"/>
        </w:trPr>
        <w:tc>
          <w:tcPr>
            <w:tcW w:w="0" w:type="auto"/>
            <w:vMerge w:val="restart"/>
            <w:vAlign w:val="center"/>
          </w:tcPr>
          <w:p w14:paraId="51C47AC1" w14:textId="77777777" w:rsidR="006230F1" w:rsidRPr="00411233" w:rsidRDefault="006230F1" w:rsidP="0084526F">
            <w:pPr>
              <w:pStyle w:val="TAH"/>
              <w:rPr>
                <w:rFonts w:eastAsiaTheme="minorEastAsia"/>
                <w:lang w:eastAsia="en-US"/>
              </w:rPr>
            </w:pPr>
            <w:r w:rsidRPr="00411233">
              <w:rPr>
                <w:rFonts w:eastAsiaTheme="minorEastAsia"/>
                <w:lang w:eastAsia="en-US"/>
              </w:rPr>
              <w:t>UL band</w:t>
            </w:r>
          </w:p>
        </w:tc>
        <w:tc>
          <w:tcPr>
            <w:tcW w:w="0" w:type="auto"/>
            <w:vMerge w:val="restart"/>
            <w:vAlign w:val="center"/>
          </w:tcPr>
          <w:p w14:paraId="79A6262F" w14:textId="77777777" w:rsidR="006230F1" w:rsidRPr="00411233" w:rsidRDefault="006230F1" w:rsidP="0084526F">
            <w:pPr>
              <w:pStyle w:val="TAH"/>
              <w:rPr>
                <w:rFonts w:eastAsiaTheme="minorEastAsia"/>
                <w:lang w:eastAsia="en-US"/>
              </w:rPr>
            </w:pPr>
            <w:r w:rsidRPr="00411233">
              <w:rPr>
                <w:rFonts w:eastAsiaTheme="minorEastAsia"/>
                <w:lang w:eastAsia="en-US"/>
              </w:rPr>
              <w:t>DL band</w:t>
            </w:r>
          </w:p>
        </w:tc>
        <w:tc>
          <w:tcPr>
            <w:tcW w:w="0" w:type="auto"/>
            <w:vAlign w:val="center"/>
          </w:tcPr>
          <w:p w14:paraId="7613E4BD" w14:textId="77777777" w:rsidR="006230F1" w:rsidRPr="00411233" w:rsidRDefault="006230F1" w:rsidP="0084526F">
            <w:pPr>
              <w:pStyle w:val="TAH"/>
              <w:rPr>
                <w:rFonts w:eastAsiaTheme="minorEastAsia"/>
                <w:lang w:eastAsia="en-US"/>
              </w:rPr>
            </w:pPr>
            <w:r w:rsidRPr="00411233">
              <w:rPr>
                <w:rFonts w:eastAsiaTheme="minorEastAsia"/>
                <w:lang w:eastAsia="en-US"/>
              </w:rPr>
              <w:t>UL F</w:t>
            </w:r>
            <w:r w:rsidRPr="00411233">
              <w:rPr>
                <w:rFonts w:eastAsiaTheme="minorEastAsia"/>
                <w:vertAlign w:val="subscript"/>
                <w:lang w:eastAsia="en-US"/>
              </w:rPr>
              <w:t>c</w:t>
            </w:r>
          </w:p>
        </w:tc>
        <w:tc>
          <w:tcPr>
            <w:tcW w:w="0" w:type="auto"/>
            <w:vAlign w:val="center"/>
          </w:tcPr>
          <w:p w14:paraId="743B16AD" w14:textId="77777777" w:rsidR="006230F1" w:rsidRPr="00411233" w:rsidRDefault="006230F1" w:rsidP="0084526F">
            <w:pPr>
              <w:pStyle w:val="TAH"/>
              <w:rPr>
                <w:rFonts w:eastAsiaTheme="minorEastAsia"/>
                <w:lang w:eastAsia="en-US"/>
              </w:rPr>
            </w:pPr>
            <w:r w:rsidRPr="00411233">
              <w:rPr>
                <w:rFonts w:eastAsiaTheme="minorEastAsia"/>
                <w:lang w:eastAsia="en-US"/>
              </w:rPr>
              <w:t>UL BW</w:t>
            </w:r>
          </w:p>
        </w:tc>
        <w:tc>
          <w:tcPr>
            <w:tcW w:w="0" w:type="auto"/>
            <w:vAlign w:val="center"/>
          </w:tcPr>
          <w:p w14:paraId="19E1D9F8" w14:textId="77777777" w:rsidR="006230F1" w:rsidRPr="00411233" w:rsidRDefault="006230F1" w:rsidP="0084526F">
            <w:pPr>
              <w:pStyle w:val="TAH"/>
              <w:rPr>
                <w:rFonts w:eastAsiaTheme="minorEastAsia"/>
                <w:lang w:eastAsia="zh-CN"/>
              </w:rPr>
            </w:pPr>
            <w:r w:rsidRPr="00411233">
              <w:rPr>
                <w:rFonts w:eastAsiaTheme="minorEastAsia"/>
                <w:lang w:eastAsia="zh-CN"/>
              </w:rPr>
              <w:t>SCS of UL band</w:t>
            </w:r>
          </w:p>
        </w:tc>
        <w:tc>
          <w:tcPr>
            <w:tcW w:w="0" w:type="auto"/>
            <w:vAlign w:val="center"/>
          </w:tcPr>
          <w:p w14:paraId="0873C0F6" w14:textId="77777777" w:rsidR="006230F1" w:rsidRPr="00411233" w:rsidRDefault="006230F1" w:rsidP="0084526F">
            <w:pPr>
              <w:pStyle w:val="TAH"/>
              <w:rPr>
                <w:rFonts w:eastAsiaTheme="minorEastAsia"/>
                <w:lang w:eastAsia="en-US"/>
              </w:rPr>
            </w:pPr>
            <w:r w:rsidRPr="00411233">
              <w:rPr>
                <w:rFonts w:eastAsiaTheme="minorEastAsia"/>
                <w:lang w:eastAsia="en-US"/>
              </w:rPr>
              <w:t>UL RB Allocation</w:t>
            </w:r>
          </w:p>
        </w:tc>
        <w:tc>
          <w:tcPr>
            <w:tcW w:w="0" w:type="auto"/>
            <w:vAlign w:val="center"/>
          </w:tcPr>
          <w:p w14:paraId="5BBE43E1" w14:textId="77777777" w:rsidR="006230F1" w:rsidRPr="00411233" w:rsidRDefault="006230F1" w:rsidP="0084526F">
            <w:pPr>
              <w:pStyle w:val="TAH"/>
              <w:rPr>
                <w:rFonts w:eastAsiaTheme="minorEastAsia"/>
                <w:lang w:eastAsia="en-US"/>
              </w:rPr>
            </w:pPr>
            <w:r w:rsidRPr="00411233">
              <w:rPr>
                <w:rFonts w:eastAsiaTheme="minorEastAsia"/>
                <w:lang w:eastAsia="en-US"/>
              </w:rPr>
              <w:t>DL F</w:t>
            </w:r>
            <w:r w:rsidRPr="00411233">
              <w:rPr>
                <w:rFonts w:eastAsiaTheme="minorEastAsia"/>
                <w:vertAlign w:val="subscript"/>
                <w:lang w:eastAsia="en-US"/>
              </w:rPr>
              <w:t>c</w:t>
            </w:r>
          </w:p>
        </w:tc>
        <w:tc>
          <w:tcPr>
            <w:tcW w:w="0" w:type="auto"/>
            <w:vAlign w:val="center"/>
          </w:tcPr>
          <w:p w14:paraId="2D3EF684" w14:textId="77777777" w:rsidR="006230F1" w:rsidRPr="00411233" w:rsidRDefault="006230F1" w:rsidP="0084526F">
            <w:pPr>
              <w:pStyle w:val="TAH"/>
              <w:rPr>
                <w:rFonts w:eastAsiaTheme="minorEastAsia"/>
                <w:lang w:eastAsia="en-US"/>
              </w:rPr>
            </w:pPr>
            <w:r w:rsidRPr="00411233">
              <w:rPr>
                <w:rFonts w:eastAsiaTheme="minorEastAsia"/>
                <w:lang w:eastAsia="en-US"/>
              </w:rPr>
              <w:t>DL BW</w:t>
            </w:r>
          </w:p>
        </w:tc>
        <w:tc>
          <w:tcPr>
            <w:tcW w:w="0" w:type="auto"/>
            <w:vAlign w:val="center"/>
          </w:tcPr>
          <w:p w14:paraId="6383EF62" w14:textId="77777777" w:rsidR="006230F1" w:rsidRPr="00411233" w:rsidRDefault="006230F1" w:rsidP="0084526F">
            <w:pPr>
              <w:pStyle w:val="TAH"/>
              <w:rPr>
                <w:rFonts w:eastAsiaTheme="minorEastAsia"/>
                <w:lang w:eastAsia="en-US"/>
              </w:rPr>
            </w:pPr>
            <w:r w:rsidRPr="00411233">
              <w:rPr>
                <w:rFonts w:eastAsiaTheme="minorEastAsia"/>
                <w:lang w:eastAsia="en-US"/>
              </w:rPr>
              <w:t>MSD</w:t>
            </w:r>
          </w:p>
        </w:tc>
        <w:tc>
          <w:tcPr>
            <w:tcW w:w="0" w:type="auto"/>
            <w:vMerge w:val="restart"/>
            <w:vAlign w:val="center"/>
          </w:tcPr>
          <w:p w14:paraId="57835CBD" w14:textId="77777777" w:rsidR="006230F1" w:rsidRPr="00411233" w:rsidRDefault="006230F1" w:rsidP="0084526F">
            <w:pPr>
              <w:pStyle w:val="TAH"/>
              <w:rPr>
                <w:rFonts w:eastAsiaTheme="minorEastAsia"/>
                <w:lang w:eastAsia="zh-CN"/>
              </w:rPr>
            </w:pPr>
            <w:r w:rsidRPr="00411233">
              <w:rPr>
                <w:rFonts w:eastAsiaTheme="minorEastAsia"/>
                <w:lang w:eastAsia="zh-CN"/>
              </w:rPr>
              <w:t>Cross-band</w:t>
            </w:r>
          </w:p>
          <w:p w14:paraId="6589AC34" w14:textId="77777777" w:rsidR="006230F1" w:rsidRPr="00411233" w:rsidRDefault="006230F1" w:rsidP="0084526F">
            <w:pPr>
              <w:pStyle w:val="TAH"/>
              <w:rPr>
                <w:rFonts w:eastAsiaTheme="minorEastAsia"/>
                <w:lang w:eastAsia="zh-CN"/>
              </w:rPr>
            </w:pPr>
            <w:r w:rsidRPr="00411233">
              <w:rPr>
                <w:rFonts w:eastAsiaTheme="minorEastAsia"/>
                <w:lang w:eastAsia="zh-CN"/>
              </w:rPr>
              <w:t>Interference</w:t>
            </w:r>
          </w:p>
          <w:p w14:paraId="6DA03628" w14:textId="77777777" w:rsidR="006230F1" w:rsidRPr="00411233" w:rsidRDefault="006230F1" w:rsidP="0084526F">
            <w:pPr>
              <w:pStyle w:val="TAH"/>
              <w:rPr>
                <w:rFonts w:eastAsiaTheme="minorEastAsia"/>
                <w:lang w:eastAsia="zh-CN"/>
              </w:rPr>
            </w:pPr>
            <w:r w:rsidRPr="00411233">
              <w:rPr>
                <w:rFonts w:eastAsiaTheme="minorEastAsia"/>
                <w:lang w:eastAsia="zh-CN"/>
              </w:rPr>
              <w:t>source</w:t>
            </w:r>
          </w:p>
        </w:tc>
      </w:tr>
      <w:tr w:rsidR="006230F1" w:rsidRPr="00411233" w14:paraId="2BAA33E8" w14:textId="77777777" w:rsidTr="0084526F">
        <w:trPr>
          <w:trHeight w:val="125"/>
          <w:jc w:val="center"/>
        </w:trPr>
        <w:tc>
          <w:tcPr>
            <w:tcW w:w="0" w:type="auto"/>
            <w:vMerge/>
            <w:vAlign w:val="center"/>
          </w:tcPr>
          <w:p w14:paraId="65E79B6D" w14:textId="77777777" w:rsidR="006230F1" w:rsidRPr="00411233" w:rsidRDefault="006230F1" w:rsidP="0084526F">
            <w:pPr>
              <w:overflowPunct/>
              <w:autoSpaceDE/>
              <w:autoSpaceDN/>
              <w:adjustRightInd/>
              <w:spacing w:after="0"/>
              <w:jc w:val="center"/>
              <w:textAlignment w:val="auto"/>
              <w:rPr>
                <w:rFonts w:ascii="Arial" w:eastAsiaTheme="minorEastAsia" w:hAnsi="Arial" w:cs="Arial"/>
                <w:b/>
                <w:bCs/>
                <w:sz w:val="18"/>
                <w:szCs w:val="18"/>
                <w:lang w:eastAsia="en-US"/>
              </w:rPr>
            </w:pPr>
          </w:p>
        </w:tc>
        <w:tc>
          <w:tcPr>
            <w:tcW w:w="0" w:type="auto"/>
            <w:vMerge/>
            <w:vAlign w:val="center"/>
          </w:tcPr>
          <w:p w14:paraId="0142913F" w14:textId="77777777" w:rsidR="006230F1" w:rsidRPr="00411233" w:rsidRDefault="006230F1" w:rsidP="0084526F">
            <w:pPr>
              <w:overflowPunct/>
              <w:autoSpaceDE/>
              <w:autoSpaceDN/>
              <w:adjustRightInd/>
              <w:spacing w:after="0"/>
              <w:jc w:val="center"/>
              <w:textAlignment w:val="auto"/>
              <w:rPr>
                <w:rFonts w:ascii="Arial" w:eastAsiaTheme="minorEastAsia" w:hAnsi="Arial" w:cs="Arial"/>
                <w:b/>
                <w:bCs/>
                <w:sz w:val="18"/>
                <w:szCs w:val="18"/>
                <w:lang w:eastAsia="en-US"/>
              </w:rPr>
            </w:pPr>
          </w:p>
        </w:tc>
        <w:tc>
          <w:tcPr>
            <w:tcW w:w="0" w:type="auto"/>
            <w:vAlign w:val="center"/>
          </w:tcPr>
          <w:p w14:paraId="71CADFE5" w14:textId="77777777" w:rsidR="006230F1" w:rsidRPr="00411233" w:rsidRDefault="006230F1" w:rsidP="0084526F">
            <w:pPr>
              <w:pStyle w:val="TAH"/>
              <w:rPr>
                <w:rFonts w:eastAsiaTheme="minorEastAsia"/>
                <w:lang w:eastAsia="en-US"/>
              </w:rPr>
            </w:pPr>
            <w:r w:rsidRPr="00411233">
              <w:rPr>
                <w:rFonts w:eastAsiaTheme="minorEastAsia"/>
                <w:lang w:eastAsia="en-US"/>
              </w:rPr>
              <w:t>(MHz)</w:t>
            </w:r>
          </w:p>
        </w:tc>
        <w:tc>
          <w:tcPr>
            <w:tcW w:w="0" w:type="auto"/>
            <w:vAlign w:val="center"/>
          </w:tcPr>
          <w:p w14:paraId="0EFC555F" w14:textId="77777777" w:rsidR="006230F1" w:rsidRPr="00411233" w:rsidRDefault="006230F1" w:rsidP="0084526F">
            <w:pPr>
              <w:pStyle w:val="TAH"/>
              <w:rPr>
                <w:rFonts w:eastAsiaTheme="minorEastAsia"/>
                <w:lang w:eastAsia="en-US"/>
              </w:rPr>
            </w:pPr>
            <w:r w:rsidRPr="00411233">
              <w:rPr>
                <w:rFonts w:eastAsiaTheme="minorEastAsia"/>
                <w:lang w:eastAsia="en-US"/>
              </w:rPr>
              <w:t>(MHz)</w:t>
            </w:r>
          </w:p>
        </w:tc>
        <w:tc>
          <w:tcPr>
            <w:tcW w:w="0" w:type="auto"/>
            <w:vAlign w:val="center"/>
          </w:tcPr>
          <w:p w14:paraId="0163E23A" w14:textId="77777777" w:rsidR="006230F1" w:rsidRPr="00411233" w:rsidRDefault="006230F1" w:rsidP="0084526F">
            <w:pPr>
              <w:pStyle w:val="TAH"/>
              <w:rPr>
                <w:rFonts w:eastAsiaTheme="minorEastAsia"/>
                <w:lang w:eastAsia="zh-CN"/>
              </w:rPr>
            </w:pPr>
            <w:r w:rsidRPr="00411233">
              <w:rPr>
                <w:rFonts w:eastAsiaTheme="minorEastAsia"/>
                <w:lang w:eastAsia="zh-CN"/>
              </w:rPr>
              <w:t>(kHz)</w:t>
            </w:r>
          </w:p>
        </w:tc>
        <w:tc>
          <w:tcPr>
            <w:tcW w:w="0" w:type="auto"/>
            <w:vAlign w:val="center"/>
          </w:tcPr>
          <w:p w14:paraId="6FEA6DD6" w14:textId="77777777" w:rsidR="006230F1" w:rsidRPr="00411233" w:rsidRDefault="006230F1" w:rsidP="0084526F">
            <w:pPr>
              <w:pStyle w:val="TAH"/>
              <w:rPr>
                <w:rFonts w:eastAsiaTheme="minorEastAsia"/>
                <w:lang w:eastAsia="en-US"/>
              </w:rPr>
            </w:pPr>
            <w:r w:rsidRPr="00411233">
              <w:rPr>
                <w:rFonts w:eastAsiaTheme="minorEastAsia"/>
                <w:lang w:eastAsia="en-US"/>
              </w:rPr>
              <w:t>L</w:t>
            </w:r>
            <w:r w:rsidRPr="00411233">
              <w:rPr>
                <w:rFonts w:eastAsiaTheme="minorEastAsia"/>
                <w:vertAlign w:val="subscript"/>
                <w:lang w:eastAsia="en-US"/>
              </w:rPr>
              <w:t>CRB</w:t>
            </w:r>
          </w:p>
        </w:tc>
        <w:tc>
          <w:tcPr>
            <w:tcW w:w="0" w:type="auto"/>
            <w:vAlign w:val="center"/>
          </w:tcPr>
          <w:p w14:paraId="0F848F60" w14:textId="77777777" w:rsidR="006230F1" w:rsidRPr="00411233" w:rsidRDefault="006230F1" w:rsidP="0084526F">
            <w:pPr>
              <w:pStyle w:val="TAH"/>
              <w:rPr>
                <w:rFonts w:eastAsiaTheme="minorEastAsia"/>
                <w:lang w:eastAsia="en-US"/>
              </w:rPr>
            </w:pPr>
            <w:r w:rsidRPr="00411233">
              <w:rPr>
                <w:rFonts w:eastAsiaTheme="minorEastAsia"/>
                <w:lang w:eastAsia="en-US"/>
              </w:rPr>
              <w:t>(MHz)</w:t>
            </w:r>
          </w:p>
        </w:tc>
        <w:tc>
          <w:tcPr>
            <w:tcW w:w="0" w:type="auto"/>
            <w:vAlign w:val="center"/>
          </w:tcPr>
          <w:p w14:paraId="6B7D12CA" w14:textId="77777777" w:rsidR="006230F1" w:rsidRPr="00411233" w:rsidRDefault="006230F1" w:rsidP="0084526F">
            <w:pPr>
              <w:pStyle w:val="TAH"/>
              <w:rPr>
                <w:rFonts w:eastAsiaTheme="minorEastAsia"/>
                <w:lang w:eastAsia="en-US"/>
              </w:rPr>
            </w:pPr>
            <w:r w:rsidRPr="00411233">
              <w:rPr>
                <w:rFonts w:eastAsiaTheme="minorEastAsia"/>
                <w:lang w:eastAsia="en-US"/>
              </w:rPr>
              <w:t>(MHz)</w:t>
            </w:r>
          </w:p>
        </w:tc>
        <w:tc>
          <w:tcPr>
            <w:tcW w:w="0" w:type="auto"/>
            <w:vAlign w:val="center"/>
          </w:tcPr>
          <w:p w14:paraId="3846C313" w14:textId="77777777" w:rsidR="006230F1" w:rsidRPr="00411233" w:rsidRDefault="006230F1" w:rsidP="0084526F">
            <w:pPr>
              <w:pStyle w:val="TAH"/>
              <w:rPr>
                <w:rFonts w:eastAsiaTheme="minorEastAsia"/>
                <w:lang w:eastAsia="en-US"/>
              </w:rPr>
            </w:pPr>
            <w:r w:rsidRPr="00411233">
              <w:rPr>
                <w:rFonts w:eastAsiaTheme="minorEastAsia"/>
                <w:lang w:eastAsia="en-US"/>
              </w:rPr>
              <w:t>(dB)</w:t>
            </w:r>
          </w:p>
        </w:tc>
        <w:tc>
          <w:tcPr>
            <w:tcW w:w="0" w:type="auto"/>
            <w:vMerge/>
            <w:vAlign w:val="center"/>
          </w:tcPr>
          <w:p w14:paraId="0DB674C4" w14:textId="77777777" w:rsidR="006230F1" w:rsidRPr="00411233" w:rsidRDefault="006230F1" w:rsidP="0084526F">
            <w:pPr>
              <w:overflowPunct/>
              <w:autoSpaceDE/>
              <w:autoSpaceDN/>
              <w:adjustRightInd/>
              <w:spacing w:after="0"/>
              <w:jc w:val="center"/>
              <w:textAlignment w:val="auto"/>
              <w:rPr>
                <w:rFonts w:ascii="Arial" w:eastAsiaTheme="minorEastAsia" w:hAnsi="Arial" w:cs="Arial"/>
                <w:b/>
                <w:bCs/>
                <w:sz w:val="18"/>
                <w:szCs w:val="18"/>
                <w:lang w:eastAsia="zh-CN"/>
              </w:rPr>
            </w:pPr>
          </w:p>
        </w:tc>
      </w:tr>
      <w:tr w:rsidR="006230F1" w:rsidRPr="00411233" w14:paraId="791FC044" w14:textId="77777777" w:rsidTr="0084526F">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3B9627AB" w14:textId="77777777" w:rsidR="006230F1" w:rsidRDefault="006230F1" w:rsidP="0084526F">
            <w:pPr>
              <w:pStyle w:val="TAC"/>
              <w:rPr>
                <w:rFonts w:eastAsiaTheme="minorEastAsia"/>
                <w:lang w:eastAsia="zh-CN"/>
              </w:rPr>
            </w:pPr>
            <w:r>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A7CA38A" w14:textId="77777777" w:rsidR="006230F1" w:rsidRDefault="006230F1" w:rsidP="0084526F">
            <w:pPr>
              <w:pStyle w:val="TAC"/>
              <w:rPr>
                <w:rFonts w:eastAsiaTheme="minorEastAsia"/>
                <w:lang w:eastAsia="zh-CN"/>
              </w:rPr>
            </w:pPr>
            <w:r>
              <w:rPr>
                <w:rFonts w:eastAsiaTheme="minorEastAsia"/>
                <w:lang w:eastAsia="zh-CN"/>
              </w:rPr>
              <w:t>n104</w:t>
            </w:r>
          </w:p>
        </w:tc>
        <w:tc>
          <w:tcPr>
            <w:tcW w:w="0" w:type="auto"/>
            <w:tcBorders>
              <w:top w:val="single" w:sz="4" w:space="0" w:color="auto"/>
              <w:left w:val="single" w:sz="4" w:space="0" w:color="auto"/>
              <w:bottom w:val="single" w:sz="4" w:space="0" w:color="auto"/>
              <w:right w:val="single" w:sz="4" w:space="0" w:color="auto"/>
            </w:tcBorders>
            <w:vAlign w:val="center"/>
          </w:tcPr>
          <w:p w14:paraId="6A9AA57E" w14:textId="77777777" w:rsidR="006230F1" w:rsidRDefault="006230F1" w:rsidP="0084526F">
            <w:pPr>
              <w:pStyle w:val="TAC"/>
              <w:rPr>
                <w:rFonts w:eastAsiaTheme="minorEastAsia"/>
                <w:bCs/>
                <w:lang w:eastAsia="zh-CN"/>
              </w:rPr>
            </w:pPr>
            <w:r>
              <w:rPr>
                <w:rFonts w:eastAsiaTheme="minorEastAsia"/>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9CBD419" w14:textId="77777777" w:rsidR="006230F1" w:rsidRDefault="006230F1" w:rsidP="0084526F">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B94B08E" w14:textId="77777777" w:rsidR="006230F1" w:rsidRDefault="006230F1" w:rsidP="0084526F">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245F987" w14:textId="77777777" w:rsidR="006230F1" w:rsidRPr="00411233" w:rsidRDefault="006230F1" w:rsidP="0084526F">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w:t>
            </w:r>
            <w:r>
              <w:rPr>
                <w:rFonts w:eastAsiaTheme="minorEastAsia"/>
                <w:bCs/>
                <w:lang w:eastAsia="zh-CN"/>
              </w:rPr>
              <w:t>3</w:t>
            </w:r>
            <w:r w:rsidRPr="00411233">
              <w:rPr>
                <w:rFonts w:eastAsiaTheme="minorEastAsia"/>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1825D86" w14:textId="77777777" w:rsidR="006230F1" w:rsidRDefault="006230F1" w:rsidP="0084526F">
            <w:pPr>
              <w:pStyle w:val="TAC"/>
              <w:rPr>
                <w:rFonts w:eastAsiaTheme="minorEastAsia"/>
                <w:lang w:eastAsia="zh-CN"/>
              </w:rPr>
            </w:pPr>
            <w:r>
              <w:rPr>
                <w:rFonts w:eastAsiaTheme="minorEastAsia"/>
                <w:lang w:eastAsia="zh-CN"/>
              </w:rPr>
              <w:t>6435</w:t>
            </w:r>
          </w:p>
        </w:tc>
        <w:tc>
          <w:tcPr>
            <w:tcW w:w="0" w:type="auto"/>
            <w:tcBorders>
              <w:top w:val="single" w:sz="4" w:space="0" w:color="auto"/>
              <w:left w:val="single" w:sz="4" w:space="0" w:color="auto"/>
              <w:bottom w:val="single" w:sz="4" w:space="0" w:color="auto"/>
              <w:right w:val="single" w:sz="4" w:space="0" w:color="auto"/>
            </w:tcBorders>
            <w:noWrap/>
            <w:vAlign w:val="center"/>
          </w:tcPr>
          <w:p w14:paraId="114AC157" w14:textId="77777777" w:rsidR="006230F1" w:rsidRDefault="006230F1" w:rsidP="0084526F">
            <w:pPr>
              <w:pStyle w:val="TAC"/>
              <w:rPr>
                <w:rFonts w:eastAsiaTheme="minorEastAsia"/>
                <w:lang w:eastAsia="zh-CN"/>
              </w:rPr>
            </w:pPr>
            <w:r>
              <w:rPr>
                <w:rFonts w:eastAsiaTheme="minorEastAsia"/>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BE7E10C" w14:textId="4CDC9360" w:rsidR="006230F1" w:rsidRDefault="006230F1" w:rsidP="0084526F">
            <w:pPr>
              <w:pStyle w:val="TAC"/>
              <w:rPr>
                <w:rFonts w:eastAsiaTheme="minorEastAsia"/>
                <w:bCs/>
                <w:lang w:eastAsia="zh-CN"/>
              </w:rPr>
            </w:pPr>
            <w:r>
              <w:rPr>
                <w:rFonts w:eastAsiaTheme="minorEastAsia"/>
                <w:bCs/>
                <w:lang w:eastAsia="zh-CN"/>
              </w:rPr>
              <w:t>[1</w:t>
            </w:r>
            <w:r w:rsidR="001514B7">
              <w:rPr>
                <w:rFonts w:eastAsiaTheme="minorEastAsia"/>
                <w:bCs/>
                <w:lang w:eastAsia="zh-CN"/>
              </w:rPr>
              <w:t>7</w:t>
            </w:r>
            <w:r>
              <w:rPr>
                <w:rFonts w:eastAsiaTheme="minorEastAsia"/>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9B17D47" w14:textId="77777777" w:rsidR="006230F1" w:rsidRDefault="006230F1" w:rsidP="0084526F">
            <w:pPr>
              <w:pStyle w:val="TAC"/>
              <w:rPr>
                <w:rFonts w:eastAsiaTheme="minorEastAsia"/>
                <w:bCs/>
                <w:lang w:eastAsia="zh-CN"/>
              </w:rPr>
            </w:pPr>
            <w:r>
              <w:rPr>
                <w:rFonts w:eastAsiaTheme="minorEastAsia"/>
                <w:bCs/>
                <w:lang w:eastAsia="zh-CN"/>
              </w:rPr>
              <w:t>&gt;ACLR2</w:t>
            </w:r>
          </w:p>
        </w:tc>
      </w:tr>
      <w:tr w:rsidR="006230F1" w:rsidRPr="00411233" w14:paraId="56040546" w14:textId="77777777" w:rsidTr="0084526F">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14:paraId="521FE8BD" w14:textId="77777777" w:rsidR="006230F1" w:rsidRPr="00411233" w:rsidRDefault="006230F1" w:rsidP="0084526F">
            <w:pPr>
              <w:pStyle w:val="TAC"/>
              <w:rPr>
                <w:rFonts w:eastAsiaTheme="minorEastAsia"/>
                <w:lang w:eastAsia="zh-CN"/>
              </w:rPr>
            </w:pPr>
            <w:r>
              <w:rPr>
                <w:rFonts w:eastAsiaTheme="minorEastAsia"/>
                <w:lang w:eastAsia="zh-CN"/>
              </w:rPr>
              <w:t>n104</w:t>
            </w:r>
          </w:p>
        </w:tc>
        <w:tc>
          <w:tcPr>
            <w:tcW w:w="0" w:type="auto"/>
            <w:tcBorders>
              <w:top w:val="single" w:sz="4" w:space="0" w:color="auto"/>
              <w:left w:val="single" w:sz="4" w:space="0" w:color="auto"/>
              <w:bottom w:val="single" w:sz="4" w:space="0" w:color="auto"/>
              <w:right w:val="single" w:sz="4" w:space="0" w:color="auto"/>
            </w:tcBorders>
            <w:vAlign w:val="center"/>
          </w:tcPr>
          <w:p w14:paraId="2D307433" w14:textId="77777777" w:rsidR="006230F1" w:rsidRPr="00411233" w:rsidRDefault="006230F1" w:rsidP="0084526F">
            <w:pPr>
              <w:pStyle w:val="TAC"/>
              <w:rPr>
                <w:rFonts w:eastAsiaTheme="minorEastAsia"/>
                <w:lang w:eastAsia="zh-CN"/>
              </w:rPr>
            </w:pPr>
            <w:r>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6E6A4B1" w14:textId="77777777" w:rsidR="006230F1" w:rsidRPr="00411233" w:rsidRDefault="006230F1" w:rsidP="0084526F">
            <w:pPr>
              <w:pStyle w:val="TAC"/>
              <w:rPr>
                <w:rFonts w:eastAsiaTheme="minorEastAsia"/>
                <w:bCs/>
                <w:lang w:eastAsia="zh-CN"/>
              </w:rPr>
            </w:pPr>
            <w:r>
              <w:rPr>
                <w:rFonts w:eastAsiaTheme="minorEastAsia"/>
                <w:bCs/>
                <w:lang w:eastAsia="zh-CN"/>
              </w:rPr>
              <w:t>6475</w:t>
            </w:r>
          </w:p>
        </w:tc>
        <w:tc>
          <w:tcPr>
            <w:tcW w:w="0" w:type="auto"/>
            <w:tcBorders>
              <w:top w:val="single" w:sz="4" w:space="0" w:color="auto"/>
              <w:left w:val="single" w:sz="4" w:space="0" w:color="auto"/>
              <w:bottom w:val="single" w:sz="4" w:space="0" w:color="auto"/>
              <w:right w:val="single" w:sz="4" w:space="0" w:color="auto"/>
            </w:tcBorders>
            <w:noWrap/>
            <w:vAlign w:val="center"/>
          </w:tcPr>
          <w:p w14:paraId="4948DDD0" w14:textId="77777777" w:rsidR="006230F1" w:rsidRPr="00411233" w:rsidRDefault="006230F1" w:rsidP="0084526F">
            <w:pPr>
              <w:pStyle w:val="TAC"/>
              <w:rPr>
                <w:rFonts w:eastAsiaTheme="minorEastAsia"/>
                <w:bCs/>
                <w:lang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B72414B" w14:textId="77777777" w:rsidR="006230F1" w:rsidRPr="00411233" w:rsidRDefault="006230F1" w:rsidP="0084526F">
            <w:pPr>
              <w:pStyle w:val="TAC"/>
              <w:rPr>
                <w:rFonts w:eastAsiaTheme="minorEastAsia"/>
                <w:bCs/>
                <w:lang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93F8DB9" w14:textId="77777777" w:rsidR="006230F1" w:rsidRPr="00411233" w:rsidRDefault="006230F1" w:rsidP="0084526F">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w:t>
            </w:r>
            <w:r>
              <w:rPr>
                <w:rFonts w:eastAsiaTheme="minorEastAsia"/>
                <w:bCs/>
                <w:lang w:eastAsia="zh-CN"/>
              </w:rPr>
              <w:t>0</w:t>
            </w:r>
            <w:r w:rsidRPr="00411233">
              <w:rPr>
                <w:rFonts w:eastAsiaTheme="minorEastAsia"/>
                <w:bCs/>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62CC3E1" w14:textId="77777777" w:rsidR="006230F1" w:rsidRPr="00411233" w:rsidRDefault="006230F1" w:rsidP="0084526F">
            <w:pPr>
              <w:pStyle w:val="TAC"/>
              <w:rPr>
                <w:rFonts w:eastAsiaTheme="minorEastAsia"/>
                <w:lang w:eastAsia="zh-CN"/>
              </w:rPr>
            </w:pPr>
            <w:r>
              <w:rPr>
                <w:rFonts w:eastAsiaTheme="minorEastAsia"/>
                <w:lang w:eastAsia="zh-CN"/>
              </w:rPr>
              <w:t>3790</w:t>
            </w:r>
          </w:p>
        </w:tc>
        <w:tc>
          <w:tcPr>
            <w:tcW w:w="0" w:type="auto"/>
            <w:tcBorders>
              <w:top w:val="single" w:sz="4" w:space="0" w:color="auto"/>
              <w:left w:val="single" w:sz="4" w:space="0" w:color="auto"/>
              <w:bottom w:val="single" w:sz="4" w:space="0" w:color="auto"/>
              <w:right w:val="single" w:sz="4" w:space="0" w:color="auto"/>
            </w:tcBorders>
            <w:noWrap/>
            <w:vAlign w:val="center"/>
          </w:tcPr>
          <w:p w14:paraId="0E636822" w14:textId="77777777" w:rsidR="006230F1" w:rsidRPr="00411233" w:rsidRDefault="006230F1" w:rsidP="0084526F">
            <w:pPr>
              <w:pStyle w:val="TAC"/>
              <w:rPr>
                <w:rFonts w:eastAsiaTheme="minorEastAsia"/>
                <w:lang w:eastAsia="zh-CN"/>
              </w:rPr>
            </w:pPr>
            <w:r>
              <w:rPr>
                <w:rFonts w:eastAsiaTheme="minorEastAsia"/>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69E8837" w14:textId="77777777" w:rsidR="006230F1" w:rsidRPr="00411233" w:rsidRDefault="006230F1" w:rsidP="0084526F">
            <w:pPr>
              <w:pStyle w:val="TAC"/>
              <w:rPr>
                <w:rFonts w:eastAsiaTheme="minorEastAsia"/>
                <w:bCs/>
                <w:lang w:eastAsia="zh-CN"/>
              </w:rPr>
            </w:pPr>
            <w:r>
              <w:rPr>
                <w:rFonts w:eastAsiaTheme="minorEastAsia"/>
                <w:bCs/>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5ADC71BB" w14:textId="77777777" w:rsidR="006230F1" w:rsidRPr="00411233" w:rsidRDefault="006230F1" w:rsidP="0084526F">
            <w:pPr>
              <w:pStyle w:val="TAC"/>
              <w:rPr>
                <w:rFonts w:eastAsiaTheme="minorEastAsia"/>
                <w:bCs/>
                <w:lang w:eastAsia="zh-CN"/>
              </w:rPr>
            </w:pPr>
            <w:r>
              <w:rPr>
                <w:rFonts w:eastAsiaTheme="minorEastAsia"/>
                <w:bCs/>
                <w:lang w:eastAsia="zh-CN"/>
              </w:rPr>
              <w:t>&gt;ACLR2</w:t>
            </w:r>
          </w:p>
        </w:tc>
      </w:tr>
    </w:tbl>
    <w:p w14:paraId="4D4CD6AE" w14:textId="77777777" w:rsidR="0067167F" w:rsidRDefault="0067167F" w:rsidP="00BA56F6"/>
    <w:p w14:paraId="706A035B" w14:textId="4520F24F" w:rsidR="00C05662" w:rsidRDefault="00F2750F" w:rsidP="00DA1597">
      <w:pPr>
        <w:pStyle w:val="Heading1"/>
        <w:numPr>
          <w:ilvl w:val="0"/>
          <w:numId w:val="1"/>
        </w:numPr>
        <w:ind w:left="567" w:hanging="567"/>
      </w:pPr>
      <w:r>
        <w:t>References</w:t>
      </w:r>
    </w:p>
    <w:p w14:paraId="0F9DD5E7" w14:textId="15FF8B70" w:rsidR="004D3F34" w:rsidRDefault="004D3F34" w:rsidP="004D3F34">
      <w:pPr>
        <w:spacing w:after="0"/>
      </w:pPr>
      <w:r>
        <w:t xml:space="preserve">[1] </w:t>
      </w:r>
      <w:r w:rsidR="00892065" w:rsidRPr="00892065">
        <w:t>R4-2321930</w:t>
      </w:r>
      <w:r w:rsidR="00892065">
        <w:t xml:space="preserve"> </w:t>
      </w:r>
      <w:r w:rsidR="00892065" w:rsidRPr="00892065">
        <w:t>WF on CA_n78A-n104A</w:t>
      </w:r>
      <w:r w:rsidR="00892065">
        <w:t xml:space="preserve">, Qualcomm, </w:t>
      </w:r>
      <w:r w:rsidR="00892065">
        <w:rPr>
          <w:rStyle w:val="ui-provider"/>
        </w:rPr>
        <w:t>RAN4#109</w:t>
      </w:r>
    </w:p>
    <w:p w14:paraId="08C46F2B" w14:textId="6032053B" w:rsidR="0067167F" w:rsidRDefault="0067167F" w:rsidP="00892065">
      <w:pPr>
        <w:spacing w:after="0"/>
        <w:rPr>
          <w:rStyle w:val="ui-provider"/>
        </w:rPr>
      </w:pPr>
      <w:r>
        <w:t xml:space="preserve">[2] </w:t>
      </w:r>
      <w:r w:rsidR="00892065">
        <w:t>R4-2320307 TP for 38.718-02-01 adding CA_n78-n104 Ericsson, Orange</w:t>
      </w:r>
      <w:r>
        <w:rPr>
          <w:rStyle w:val="ui-provider"/>
        </w:rPr>
        <w:t>, RAN4#109</w:t>
      </w:r>
    </w:p>
    <w:sectPr w:rsidR="0067167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C4F91" w14:textId="77777777" w:rsidR="00F871B7" w:rsidRPr="00A10429" w:rsidRDefault="00F871B7" w:rsidP="0064547A">
      <w:pPr>
        <w:spacing w:after="0"/>
        <w:rPr>
          <w:kern w:val="2"/>
          <w:lang w:eastAsia="zh-CN"/>
        </w:rPr>
      </w:pPr>
      <w:r>
        <w:separator/>
      </w:r>
    </w:p>
  </w:endnote>
  <w:endnote w:type="continuationSeparator" w:id="0">
    <w:p w14:paraId="01865D63" w14:textId="77777777" w:rsidR="00F871B7" w:rsidRPr="00A10429" w:rsidRDefault="00F871B7" w:rsidP="0064547A">
      <w:pPr>
        <w:spacing w:after="0"/>
        <w:rPr>
          <w:kern w:val="2"/>
          <w:lang w:eastAsia="zh-CN"/>
        </w:rPr>
      </w:pPr>
      <w:r>
        <w:continuationSeparator/>
      </w:r>
    </w:p>
  </w:endnote>
  <w:endnote w:type="continuationNotice" w:id="1">
    <w:p w14:paraId="52744C89" w14:textId="77777777" w:rsidR="00F871B7" w:rsidRDefault="00F871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EB4E6" w14:textId="77777777" w:rsidR="00F871B7" w:rsidRPr="00A10429" w:rsidRDefault="00F871B7" w:rsidP="0064547A">
      <w:pPr>
        <w:spacing w:after="0"/>
        <w:rPr>
          <w:kern w:val="2"/>
          <w:lang w:eastAsia="zh-CN"/>
        </w:rPr>
      </w:pPr>
      <w:r>
        <w:separator/>
      </w:r>
    </w:p>
  </w:footnote>
  <w:footnote w:type="continuationSeparator" w:id="0">
    <w:p w14:paraId="09527836" w14:textId="77777777" w:rsidR="00F871B7" w:rsidRPr="00A10429" w:rsidRDefault="00F871B7" w:rsidP="0064547A">
      <w:pPr>
        <w:spacing w:after="0"/>
        <w:rPr>
          <w:kern w:val="2"/>
          <w:lang w:eastAsia="zh-CN"/>
        </w:rPr>
      </w:pPr>
      <w:r>
        <w:continuationSeparator/>
      </w:r>
    </w:p>
  </w:footnote>
  <w:footnote w:type="continuationNotice" w:id="1">
    <w:p w14:paraId="461DCA1D" w14:textId="77777777" w:rsidR="00F871B7" w:rsidRDefault="00F871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34B11CC"/>
    <w:multiLevelType w:val="hybridMultilevel"/>
    <w:tmpl w:val="FD02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A6F25"/>
    <w:multiLevelType w:val="hybridMultilevel"/>
    <w:tmpl w:val="45401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76AAD"/>
    <w:multiLevelType w:val="hybridMultilevel"/>
    <w:tmpl w:val="A5B805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 w15:restartNumberingAfterBreak="0">
    <w:nsid w:val="09F9342C"/>
    <w:multiLevelType w:val="hybridMultilevel"/>
    <w:tmpl w:val="92DC9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925B18"/>
    <w:multiLevelType w:val="hybridMultilevel"/>
    <w:tmpl w:val="E3A004B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B761B41"/>
    <w:multiLevelType w:val="hybridMultilevel"/>
    <w:tmpl w:val="9B546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6601B"/>
    <w:multiLevelType w:val="hybridMultilevel"/>
    <w:tmpl w:val="6D6AD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B1F5520"/>
    <w:multiLevelType w:val="hybridMultilevel"/>
    <w:tmpl w:val="F17C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6F6C9C"/>
    <w:multiLevelType w:val="hybridMultilevel"/>
    <w:tmpl w:val="CB90E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E490532"/>
    <w:multiLevelType w:val="hybridMultilevel"/>
    <w:tmpl w:val="07C8C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00B7BCE"/>
    <w:multiLevelType w:val="hybridMultilevel"/>
    <w:tmpl w:val="B250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6E772648"/>
    <w:multiLevelType w:val="hybridMultilevel"/>
    <w:tmpl w:val="6EAAE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DE24B3"/>
    <w:multiLevelType w:val="hybridMultilevel"/>
    <w:tmpl w:val="30D49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4"/>
  </w:num>
  <w:num w:numId="4">
    <w:abstractNumId w:val="11"/>
  </w:num>
  <w:num w:numId="5">
    <w:abstractNumId w:val="32"/>
  </w:num>
  <w:num w:numId="6">
    <w:abstractNumId w:val="6"/>
  </w:num>
  <w:num w:numId="7">
    <w:abstractNumId w:val="23"/>
  </w:num>
  <w:num w:numId="8">
    <w:abstractNumId w:val="16"/>
  </w:num>
  <w:num w:numId="9">
    <w:abstractNumId w:val="31"/>
  </w:num>
  <w:num w:numId="10">
    <w:abstractNumId w:val="33"/>
  </w:num>
  <w:num w:numId="11">
    <w:abstractNumId w:val="34"/>
  </w:num>
  <w:num w:numId="12">
    <w:abstractNumId w:val="17"/>
  </w:num>
  <w:num w:numId="13">
    <w:abstractNumId w:val="20"/>
  </w:num>
  <w:num w:numId="14">
    <w:abstractNumId w:val="15"/>
  </w:num>
  <w:num w:numId="15">
    <w:abstractNumId w:val="28"/>
  </w:num>
  <w:num w:numId="16">
    <w:abstractNumId w:val="0"/>
  </w:num>
  <w:num w:numId="17">
    <w:abstractNumId w:val="30"/>
  </w:num>
  <w:num w:numId="18">
    <w:abstractNumId w:val="8"/>
  </w:num>
  <w:num w:numId="19">
    <w:abstractNumId w:val="5"/>
  </w:num>
  <w:num w:numId="20">
    <w:abstractNumId w:val="29"/>
  </w:num>
  <w:num w:numId="21">
    <w:abstractNumId w:val="25"/>
  </w:num>
  <w:num w:numId="22">
    <w:abstractNumId w:val="21"/>
    <w:lvlOverride w:ilvl="0">
      <w:startOverride w:val="1"/>
    </w:lvlOverride>
  </w:num>
  <w:num w:numId="23">
    <w:abstractNumId w:val="26"/>
    <w:lvlOverride w:ilvl="0">
      <w:startOverride w:val="1"/>
    </w:lvlOverride>
  </w:num>
  <w:num w:numId="24">
    <w:abstractNumId w:val="12"/>
  </w:num>
  <w:num w:numId="25">
    <w:abstractNumId w:val="4"/>
  </w:num>
  <w:num w:numId="26">
    <w:abstractNumId w:val="13"/>
  </w:num>
  <w:num w:numId="27">
    <w:abstractNumId w:val="22"/>
  </w:num>
  <w:num w:numId="28">
    <w:abstractNumId w:val="27"/>
  </w:num>
  <w:num w:numId="29">
    <w:abstractNumId w:val="24"/>
  </w:num>
  <w:num w:numId="30">
    <w:abstractNumId w:val="10"/>
  </w:num>
  <w:num w:numId="31">
    <w:abstractNumId w:val="3"/>
  </w:num>
  <w:num w:numId="32">
    <w:abstractNumId w:val="18"/>
  </w:num>
  <w:num w:numId="33">
    <w:abstractNumId w:val="35"/>
  </w:num>
  <w:num w:numId="34">
    <w:abstractNumId w:val="1"/>
  </w:num>
  <w:num w:numId="35">
    <w:abstractNumId w:val="2"/>
  </w:num>
  <w:num w:numId="36">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4B7"/>
    <w:rsid w:val="00022BF9"/>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37672"/>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B6"/>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62B"/>
    <w:rsid w:val="000C5EE6"/>
    <w:rsid w:val="000C6B27"/>
    <w:rsid w:val="000C6E48"/>
    <w:rsid w:val="000C7A93"/>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0ABD"/>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44C1"/>
    <w:rsid w:val="00144511"/>
    <w:rsid w:val="00145CDD"/>
    <w:rsid w:val="001460F4"/>
    <w:rsid w:val="0014612A"/>
    <w:rsid w:val="001467B0"/>
    <w:rsid w:val="001467CE"/>
    <w:rsid w:val="00146A28"/>
    <w:rsid w:val="00146C80"/>
    <w:rsid w:val="00146F82"/>
    <w:rsid w:val="00150863"/>
    <w:rsid w:val="00150D9D"/>
    <w:rsid w:val="001514B7"/>
    <w:rsid w:val="00152248"/>
    <w:rsid w:val="0015432E"/>
    <w:rsid w:val="00154449"/>
    <w:rsid w:val="00155FC8"/>
    <w:rsid w:val="00156368"/>
    <w:rsid w:val="00157005"/>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65"/>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1284"/>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8E8"/>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37"/>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1FC"/>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7962"/>
    <w:rsid w:val="0036050E"/>
    <w:rsid w:val="00362355"/>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956"/>
    <w:rsid w:val="00394E26"/>
    <w:rsid w:val="00395508"/>
    <w:rsid w:val="00395876"/>
    <w:rsid w:val="00395D66"/>
    <w:rsid w:val="003964C2"/>
    <w:rsid w:val="00396E11"/>
    <w:rsid w:val="00397442"/>
    <w:rsid w:val="00397596"/>
    <w:rsid w:val="0039761A"/>
    <w:rsid w:val="00397F08"/>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085"/>
    <w:rsid w:val="00415A9F"/>
    <w:rsid w:val="004169A3"/>
    <w:rsid w:val="00417701"/>
    <w:rsid w:val="00417781"/>
    <w:rsid w:val="00420E07"/>
    <w:rsid w:val="00421057"/>
    <w:rsid w:val="004214EC"/>
    <w:rsid w:val="00421653"/>
    <w:rsid w:val="004217AD"/>
    <w:rsid w:val="004219BF"/>
    <w:rsid w:val="004221C6"/>
    <w:rsid w:val="004237BF"/>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7269"/>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E14"/>
    <w:rsid w:val="004771B5"/>
    <w:rsid w:val="00480253"/>
    <w:rsid w:val="004807A8"/>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3F34"/>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94B"/>
    <w:rsid w:val="004F3F4E"/>
    <w:rsid w:val="004F4D22"/>
    <w:rsid w:val="004F5A68"/>
    <w:rsid w:val="004F7322"/>
    <w:rsid w:val="004F7894"/>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AFB"/>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678"/>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5F87"/>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30F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556"/>
    <w:rsid w:val="00665910"/>
    <w:rsid w:val="00665D37"/>
    <w:rsid w:val="00665FDC"/>
    <w:rsid w:val="00665FE2"/>
    <w:rsid w:val="006667DA"/>
    <w:rsid w:val="00666869"/>
    <w:rsid w:val="00670570"/>
    <w:rsid w:val="006707C2"/>
    <w:rsid w:val="006711A3"/>
    <w:rsid w:val="0067167F"/>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3F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135"/>
    <w:rsid w:val="007766FF"/>
    <w:rsid w:val="00776FEA"/>
    <w:rsid w:val="00777B8E"/>
    <w:rsid w:val="007800FE"/>
    <w:rsid w:val="00781646"/>
    <w:rsid w:val="00781F4A"/>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8D"/>
    <w:rsid w:val="007A18A5"/>
    <w:rsid w:val="007A26DF"/>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00D"/>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26F"/>
    <w:rsid w:val="00845A7E"/>
    <w:rsid w:val="00845D3A"/>
    <w:rsid w:val="00846D6D"/>
    <w:rsid w:val="00846D88"/>
    <w:rsid w:val="00846E91"/>
    <w:rsid w:val="00850EAC"/>
    <w:rsid w:val="0085120C"/>
    <w:rsid w:val="008519BC"/>
    <w:rsid w:val="00851C71"/>
    <w:rsid w:val="00851E9B"/>
    <w:rsid w:val="00852182"/>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461"/>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1BCC"/>
    <w:rsid w:val="00892065"/>
    <w:rsid w:val="00892825"/>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5F5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38B"/>
    <w:rsid w:val="00931B7C"/>
    <w:rsid w:val="00933182"/>
    <w:rsid w:val="00933AFF"/>
    <w:rsid w:val="00934E5A"/>
    <w:rsid w:val="009354B0"/>
    <w:rsid w:val="0093586E"/>
    <w:rsid w:val="0093597B"/>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1BDA"/>
    <w:rsid w:val="00972831"/>
    <w:rsid w:val="00974949"/>
    <w:rsid w:val="009762E8"/>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5879"/>
    <w:rsid w:val="009B668B"/>
    <w:rsid w:val="009B6933"/>
    <w:rsid w:val="009B6BA5"/>
    <w:rsid w:val="009B6C2F"/>
    <w:rsid w:val="009B7152"/>
    <w:rsid w:val="009C0B8F"/>
    <w:rsid w:val="009C114A"/>
    <w:rsid w:val="009C211E"/>
    <w:rsid w:val="009C290F"/>
    <w:rsid w:val="009C3533"/>
    <w:rsid w:val="009C378B"/>
    <w:rsid w:val="009C4082"/>
    <w:rsid w:val="009C513B"/>
    <w:rsid w:val="009C5FA7"/>
    <w:rsid w:val="009C63E6"/>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546"/>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14"/>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097A"/>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9CA"/>
    <w:rsid w:val="00AE3320"/>
    <w:rsid w:val="00AE36AD"/>
    <w:rsid w:val="00AE3869"/>
    <w:rsid w:val="00AE3892"/>
    <w:rsid w:val="00AE3D09"/>
    <w:rsid w:val="00AE57BA"/>
    <w:rsid w:val="00AE5BB6"/>
    <w:rsid w:val="00AE5D52"/>
    <w:rsid w:val="00AE65B1"/>
    <w:rsid w:val="00AF09F6"/>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8C9"/>
    <w:rsid w:val="00B96C98"/>
    <w:rsid w:val="00B96FD7"/>
    <w:rsid w:val="00B971DE"/>
    <w:rsid w:val="00B9731A"/>
    <w:rsid w:val="00B97F09"/>
    <w:rsid w:val="00BA0380"/>
    <w:rsid w:val="00BA03EF"/>
    <w:rsid w:val="00BA0644"/>
    <w:rsid w:val="00BA09AD"/>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454A"/>
    <w:rsid w:val="00C551B8"/>
    <w:rsid w:val="00C562A3"/>
    <w:rsid w:val="00C56F7A"/>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ABF"/>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34DF"/>
    <w:rsid w:val="00D74882"/>
    <w:rsid w:val="00D74C1F"/>
    <w:rsid w:val="00D7744F"/>
    <w:rsid w:val="00D77D53"/>
    <w:rsid w:val="00D80197"/>
    <w:rsid w:val="00D802D9"/>
    <w:rsid w:val="00D80D82"/>
    <w:rsid w:val="00D81A4E"/>
    <w:rsid w:val="00D8240C"/>
    <w:rsid w:val="00D83950"/>
    <w:rsid w:val="00D83D5E"/>
    <w:rsid w:val="00D83E3D"/>
    <w:rsid w:val="00D840C3"/>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77D"/>
    <w:rsid w:val="00DC3CD8"/>
    <w:rsid w:val="00DC4104"/>
    <w:rsid w:val="00DC489C"/>
    <w:rsid w:val="00DC5505"/>
    <w:rsid w:val="00DC55EB"/>
    <w:rsid w:val="00DC6492"/>
    <w:rsid w:val="00DC6EFC"/>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517"/>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1F2"/>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088"/>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358"/>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460"/>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3E4"/>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4B6"/>
    <w:rsid w:val="00F03784"/>
    <w:rsid w:val="00F04309"/>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1B7"/>
    <w:rsid w:val="00F873D2"/>
    <w:rsid w:val="00F87567"/>
    <w:rsid w:val="00F8765D"/>
    <w:rsid w:val="00F90524"/>
    <w:rsid w:val="00F91CCC"/>
    <w:rsid w:val="00F91DB5"/>
    <w:rsid w:val="00F92112"/>
    <w:rsid w:val="00F92C92"/>
    <w:rsid w:val="00F93043"/>
    <w:rsid w:val="00F9316B"/>
    <w:rsid w:val="00F949CD"/>
    <w:rsid w:val="00F958DE"/>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i-provider">
    <w:name w:val="ui-provider"/>
    <w:basedOn w:val="DefaultParagraphFont"/>
    <w:rsid w:val="00671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1795373">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10672355">
      <w:bodyDiv w:val="1"/>
      <w:marLeft w:val="0"/>
      <w:marRight w:val="0"/>
      <w:marTop w:val="0"/>
      <w:marBottom w:val="0"/>
      <w:divBdr>
        <w:top w:val="none" w:sz="0" w:space="0" w:color="auto"/>
        <w:left w:val="none" w:sz="0" w:space="0" w:color="auto"/>
        <w:bottom w:val="none" w:sz="0" w:space="0" w:color="auto"/>
        <w:right w:val="none" w:sz="0" w:space="0" w:color="auto"/>
      </w:divBdr>
    </w:div>
    <w:div w:id="319113872">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06195077">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1858269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4368768">
      <w:bodyDiv w:val="1"/>
      <w:marLeft w:val="0"/>
      <w:marRight w:val="0"/>
      <w:marTop w:val="0"/>
      <w:marBottom w:val="0"/>
      <w:divBdr>
        <w:top w:val="none" w:sz="0" w:space="0" w:color="auto"/>
        <w:left w:val="none" w:sz="0" w:space="0" w:color="auto"/>
        <w:bottom w:val="none" w:sz="0" w:space="0" w:color="auto"/>
        <w:right w:val="none" w:sz="0" w:space="0" w:color="auto"/>
      </w:divBdr>
    </w:div>
    <w:div w:id="1174420196">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0228613">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63144884">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003414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2568</Words>
  <Characters>14642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2024-02-17T00:02:00Z</dcterms:created>
  <dcterms:modified xsi:type="dcterms:W3CDTF">2024-02-19T21:26:00Z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